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2508B" w14:textId="77777777" w:rsidR="00E734C2" w:rsidRPr="003E7BB1" w:rsidRDefault="00E734C2" w:rsidP="003E7BB1">
      <w:pPr>
        <w:spacing w:line="360" w:lineRule="auto"/>
        <w:rPr>
          <w:rFonts w:ascii="David" w:hAnsi="David" w:cs="David"/>
          <w:b/>
          <w:sz w:val="22"/>
          <w:szCs w:val="22"/>
        </w:rPr>
      </w:pPr>
      <w:bookmarkStart w:id="0" w:name="_GoBack"/>
      <w:bookmarkEnd w:id="0"/>
      <w:r w:rsidRPr="003E7BB1">
        <w:rPr>
          <w:rFonts w:ascii="David" w:hAnsi="David" w:cs="David"/>
          <w:b/>
          <w:sz w:val="22"/>
          <w:szCs w:val="22"/>
          <w:rtl/>
        </w:rPr>
        <w:t xml:space="preserve">אל: ועדת המכרזים </w:t>
      </w:r>
    </w:p>
    <w:p w14:paraId="1178D87D" w14:textId="77777777" w:rsidR="00E734C2" w:rsidRPr="003E7BB1" w:rsidRDefault="00E734C2" w:rsidP="003E7BB1">
      <w:pPr>
        <w:spacing w:line="360" w:lineRule="auto"/>
        <w:rPr>
          <w:rFonts w:ascii="David" w:hAnsi="David" w:cs="David"/>
          <w:b/>
          <w:sz w:val="22"/>
          <w:szCs w:val="22"/>
          <w:rtl/>
        </w:rPr>
      </w:pPr>
    </w:p>
    <w:p w14:paraId="6415EDC7" w14:textId="77777777" w:rsidR="00E734C2" w:rsidRPr="003E7BB1" w:rsidRDefault="00E734C2" w:rsidP="003E7BB1">
      <w:pPr>
        <w:spacing w:line="360" w:lineRule="auto"/>
        <w:jc w:val="center"/>
        <w:rPr>
          <w:rFonts w:ascii="David" w:hAnsi="David" w:cs="David"/>
          <w:bCs/>
          <w:sz w:val="22"/>
          <w:szCs w:val="22"/>
          <w:u w:val="single"/>
          <w:rtl/>
        </w:rPr>
      </w:pPr>
      <w:r w:rsidRPr="003E7BB1">
        <w:rPr>
          <w:rFonts w:ascii="David" w:hAnsi="David" w:cs="David"/>
          <w:bCs/>
          <w:sz w:val="22"/>
          <w:szCs w:val="22"/>
          <w:rtl/>
        </w:rPr>
        <w:t xml:space="preserve">הנדון: </w:t>
      </w:r>
      <w:r w:rsidRPr="003E7BB1">
        <w:rPr>
          <w:rFonts w:ascii="David" w:hAnsi="David" w:cs="David"/>
          <w:bCs/>
          <w:sz w:val="22"/>
          <w:szCs w:val="22"/>
          <w:u w:val="single"/>
          <w:rtl/>
        </w:rPr>
        <w:t>חוות דעת מקצועית במסגרת כוונה להתקשר עם ספק יחיד/ספק חוץ</w:t>
      </w:r>
    </w:p>
    <w:p w14:paraId="384FD83D" w14:textId="77777777" w:rsidR="00E734C2" w:rsidRPr="003E7BB1" w:rsidRDefault="00E734C2" w:rsidP="003E7BB1">
      <w:pPr>
        <w:spacing w:line="360" w:lineRule="auto"/>
        <w:jc w:val="both"/>
        <w:rPr>
          <w:rFonts w:ascii="David" w:hAnsi="David" w:cs="David"/>
          <w:b/>
          <w:sz w:val="22"/>
          <w:szCs w:val="22"/>
          <w:rtl/>
        </w:rPr>
      </w:pPr>
    </w:p>
    <w:p w14:paraId="6A277A0B" w14:textId="77777777" w:rsidR="00E734C2" w:rsidRPr="003E7BB1" w:rsidRDefault="00E734C2" w:rsidP="003E7BB1">
      <w:pPr>
        <w:spacing w:line="360" w:lineRule="auto"/>
        <w:jc w:val="both"/>
        <w:rPr>
          <w:rFonts w:ascii="David" w:hAnsi="David" w:cs="David"/>
          <w:b/>
          <w:sz w:val="22"/>
          <w:szCs w:val="22"/>
          <w:rtl/>
        </w:rPr>
      </w:pPr>
      <w:r w:rsidRPr="003E7BB1">
        <w:rPr>
          <w:rFonts w:ascii="David" w:hAnsi="David" w:cs="David"/>
          <w:b/>
          <w:sz w:val="22"/>
          <w:szCs w:val="22"/>
          <w:rtl/>
        </w:rPr>
        <w:t xml:space="preserve">הבקשה מסתמכת על תקנה  </w:t>
      </w:r>
      <w:r w:rsidRPr="003E7BB1">
        <w:rPr>
          <w:rFonts w:ascii="David" w:hAnsi="David" w:cs="David"/>
          <w:b/>
          <w:sz w:val="28"/>
          <w:szCs w:val="28"/>
        </w:rPr>
        <w:t>x</w:t>
      </w:r>
      <w:r w:rsidRPr="003E7BB1">
        <w:rPr>
          <w:rFonts w:ascii="David" w:hAnsi="David" w:cs="David"/>
          <w:b/>
          <w:sz w:val="22"/>
          <w:szCs w:val="22"/>
          <w:rtl/>
        </w:rPr>
        <w:t xml:space="preserve"> 3(29) / </w:t>
      </w:r>
      <w:r w:rsidRPr="003E7BB1">
        <w:rPr>
          <w:rFonts w:ascii="David" w:hAnsi="David" w:cs="David"/>
          <w:b/>
          <w:sz w:val="28"/>
          <w:szCs w:val="28"/>
        </w:rPr>
        <w:sym w:font="Wingdings" w:char="F072"/>
      </w:r>
      <w:r w:rsidRPr="003E7BB1">
        <w:rPr>
          <w:rFonts w:ascii="David" w:hAnsi="David" w:cs="David"/>
          <w:b/>
          <w:sz w:val="22"/>
          <w:szCs w:val="22"/>
          <w:rtl/>
        </w:rPr>
        <w:t xml:space="preserve"> 3(31) (סמן את התקנה המתאימה) ל</w:t>
      </w:r>
      <w:hyperlink r:id="rId5" w:history="1">
        <w:r w:rsidRPr="003E7BB1">
          <w:rPr>
            <w:rStyle w:val="Hyperlink"/>
            <w:rFonts w:ascii="David" w:hAnsi="David" w:cs="David"/>
            <w:b/>
            <w:color w:val="3464BA"/>
            <w:sz w:val="22"/>
            <w:szCs w:val="22"/>
            <w:u w:val="dotted" w:color="3464BA"/>
            <w:rtl/>
          </w:rPr>
          <w:t>תקנות חובת המכרזים, תשנ''ג-1993</w:t>
        </w:r>
      </w:hyperlink>
      <w:r w:rsidRPr="003E7BB1">
        <w:rPr>
          <w:rFonts w:ascii="David" w:hAnsi="David" w:cs="David"/>
          <w:b/>
          <w:sz w:val="22"/>
          <w:szCs w:val="22"/>
          <w:rtl/>
        </w:rPr>
        <w:t xml:space="preserve"> ועל </w:t>
      </w:r>
      <w:hyperlink r:id="rId6" w:history="1">
        <w:r w:rsidRPr="003E7BB1">
          <w:rPr>
            <w:rStyle w:val="Hyperlink"/>
            <w:rFonts w:ascii="David" w:hAnsi="David" w:cs="David"/>
            <w:b/>
            <w:color w:val="3464BA"/>
            <w:sz w:val="22"/>
            <w:szCs w:val="22"/>
            <w:u w:val="dotted" w:color="3464BA"/>
            <w:rtl/>
          </w:rPr>
          <w:t xml:space="preserve">הוראות </w:t>
        </w:r>
        <w:proofErr w:type="spellStart"/>
        <w:r w:rsidRPr="003E7BB1">
          <w:rPr>
            <w:rStyle w:val="Hyperlink"/>
            <w:rFonts w:ascii="David" w:hAnsi="David" w:cs="David"/>
            <w:b/>
            <w:color w:val="3464BA"/>
            <w:sz w:val="22"/>
            <w:szCs w:val="22"/>
            <w:u w:val="dotted" w:color="3464BA"/>
            <w:rtl/>
          </w:rPr>
          <w:t>תכ"ם</w:t>
        </w:r>
        <w:proofErr w:type="spellEnd"/>
        <w:r w:rsidRPr="003E7BB1">
          <w:rPr>
            <w:rStyle w:val="Hyperlink"/>
            <w:rFonts w:ascii="David" w:hAnsi="David" w:cs="David"/>
            <w:b/>
            <w:color w:val="3464BA"/>
            <w:sz w:val="22"/>
            <w:szCs w:val="22"/>
            <w:u w:val="dotted" w:color="3464BA"/>
            <w:rtl/>
          </w:rPr>
          <w:t>, ''פטור מחובת המכרז'', מס' 7.6.1</w:t>
        </w:r>
      </w:hyperlink>
      <w:r w:rsidRPr="003E7BB1">
        <w:rPr>
          <w:rFonts w:ascii="David" w:hAnsi="David" w:cs="David"/>
          <w:b/>
          <w:sz w:val="22"/>
          <w:szCs w:val="22"/>
          <w:rtl/>
        </w:rPr>
        <w:t>.</w:t>
      </w:r>
    </w:p>
    <w:p w14:paraId="0781E8B1" w14:textId="77777777" w:rsidR="00E734C2" w:rsidRPr="003E7BB1" w:rsidRDefault="00E734C2" w:rsidP="003E7BB1">
      <w:pPr>
        <w:spacing w:line="360" w:lineRule="auto"/>
        <w:jc w:val="both"/>
        <w:rPr>
          <w:rFonts w:ascii="David" w:hAnsi="David" w:cs="David"/>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296"/>
      </w:tblGrid>
      <w:tr w:rsidR="00E734C2" w:rsidRPr="003E7BB1" w14:paraId="313B748D" w14:textId="77777777" w:rsidTr="00E734C2">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1DC888F9" w14:textId="77777777" w:rsidR="00E734C2" w:rsidRPr="003E7BB1" w:rsidRDefault="00E734C2" w:rsidP="003E7BB1">
            <w:pPr>
              <w:spacing w:line="360" w:lineRule="auto"/>
              <w:rPr>
                <w:rFonts w:ascii="David" w:hAnsi="David" w:cs="David"/>
                <w:bCs/>
                <w:sz w:val="22"/>
                <w:szCs w:val="22"/>
                <w:highlight w:val="yellow"/>
                <w:rtl/>
              </w:rPr>
            </w:pPr>
            <w:r w:rsidRPr="003E7BB1">
              <w:rPr>
                <w:rFonts w:ascii="David" w:hAnsi="David" w:cs="David"/>
                <w:bCs/>
                <w:sz w:val="22"/>
                <w:szCs w:val="22"/>
                <w:rtl/>
              </w:rPr>
              <w:t>תיאור מהות ההתקשרות (רקע ופירוט התכונות של הטובין/השירות/העבודה)</w:t>
            </w:r>
          </w:p>
        </w:tc>
      </w:tr>
      <w:tr w:rsidR="00E734C2" w:rsidRPr="003E7BB1" w14:paraId="44298263" w14:textId="77777777" w:rsidTr="00E734C2">
        <w:tc>
          <w:tcPr>
            <w:tcW w:w="9178" w:type="dxa"/>
            <w:tcBorders>
              <w:top w:val="single" w:sz="4" w:space="0" w:color="auto"/>
              <w:left w:val="single" w:sz="4" w:space="0" w:color="auto"/>
              <w:bottom w:val="single" w:sz="4" w:space="0" w:color="auto"/>
              <w:right w:val="single" w:sz="4" w:space="0" w:color="auto"/>
            </w:tcBorders>
            <w:hideMark/>
          </w:tcPr>
          <w:p w14:paraId="1A3ED3A8" w14:textId="05CBF55D" w:rsidR="008266D4" w:rsidRPr="003E7BB1" w:rsidRDefault="008266D4" w:rsidP="003E7BB1">
            <w:pPr>
              <w:spacing w:line="360" w:lineRule="auto"/>
              <w:rPr>
                <w:rFonts w:ascii="David" w:hAnsi="David" w:cs="David"/>
                <w:b/>
                <w:sz w:val="22"/>
                <w:szCs w:val="22"/>
                <w:rtl/>
              </w:rPr>
            </w:pPr>
            <w:r w:rsidRPr="003E7BB1">
              <w:rPr>
                <w:rFonts w:ascii="David" w:hAnsi="David" w:cs="David"/>
                <w:b/>
                <w:sz w:val="22"/>
                <w:szCs w:val="22"/>
                <w:rtl/>
              </w:rPr>
              <w:t>ההתקשרות נדרשת לצורך קבלת שירותי תמיכה תפעולית, טכנית ולוגיסטית למודול הבחירות הפועל במסגרת מערכת "אביב" של רשות האוכלוסין וההגירה. שירותים אלה כוללים:</w:t>
            </w:r>
          </w:p>
          <w:p w14:paraId="774A9943" w14:textId="3C3A1BEB" w:rsidR="008266D4" w:rsidRPr="003E7BB1" w:rsidRDefault="008266D4" w:rsidP="003E7BB1">
            <w:pPr>
              <w:pStyle w:val="a3"/>
              <w:numPr>
                <w:ilvl w:val="0"/>
                <w:numId w:val="8"/>
              </w:numPr>
              <w:spacing w:line="360" w:lineRule="auto"/>
              <w:rPr>
                <w:rFonts w:ascii="David" w:hAnsi="David" w:cs="David"/>
                <w:b/>
                <w:sz w:val="22"/>
                <w:szCs w:val="22"/>
                <w:rtl/>
              </w:rPr>
            </w:pPr>
            <w:r w:rsidRPr="003E7BB1">
              <w:rPr>
                <w:rFonts w:ascii="David" w:hAnsi="David" w:cs="David"/>
                <w:b/>
                <w:sz w:val="22"/>
                <w:szCs w:val="22"/>
                <w:rtl/>
              </w:rPr>
              <w:t>תמיכה טכנית ותפעולית במודול הבחירות</w:t>
            </w:r>
          </w:p>
          <w:p w14:paraId="4091F41B" w14:textId="796A8061" w:rsidR="008266D4" w:rsidRPr="003E7BB1" w:rsidRDefault="008266D4" w:rsidP="003E7BB1">
            <w:pPr>
              <w:spacing w:line="360" w:lineRule="auto"/>
              <w:ind w:left="720"/>
              <w:rPr>
                <w:rFonts w:ascii="David" w:hAnsi="David" w:cs="David"/>
                <w:b/>
                <w:sz w:val="22"/>
                <w:szCs w:val="22"/>
                <w:rtl/>
              </w:rPr>
            </w:pPr>
            <w:r w:rsidRPr="003E7BB1">
              <w:rPr>
                <w:rFonts w:ascii="David" w:hAnsi="David" w:cs="David"/>
                <w:b/>
                <w:sz w:val="22"/>
                <w:szCs w:val="22"/>
                <w:rtl/>
              </w:rPr>
              <w:t>ניהול ותחזוקת פעולות הבחירות במערכת, לרבות הפקת נתונים, ביצוע פעולות עדכון וממשק, והתאמות הנדרשות לתהליכי הבחירות ברשויות המקומיות.</w:t>
            </w:r>
          </w:p>
          <w:p w14:paraId="2F332163" w14:textId="667583A8" w:rsidR="008266D4" w:rsidRPr="003E7BB1" w:rsidRDefault="008266D4" w:rsidP="003E7BB1">
            <w:pPr>
              <w:pStyle w:val="a3"/>
              <w:numPr>
                <w:ilvl w:val="0"/>
                <w:numId w:val="8"/>
              </w:numPr>
              <w:spacing w:line="360" w:lineRule="auto"/>
              <w:rPr>
                <w:rFonts w:ascii="David" w:hAnsi="David" w:cs="David"/>
                <w:b/>
                <w:sz w:val="22"/>
                <w:szCs w:val="22"/>
                <w:rtl/>
              </w:rPr>
            </w:pPr>
            <w:r w:rsidRPr="003E7BB1">
              <w:rPr>
                <w:rFonts w:ascii="David" w:hAnsi="David" w:cs="David"/>
                <w:b/>
                <w:sz w:val="22"/>
                <w:szCs w:val="22"/>
                <w:rtl/>
              </w:rPr>
              <w:t xml:space="preserve">הפקת קבצים וחומרים רשמיים המבוססים על נתונים משתנים ביצוע הפקות הכוללות הודעות לבוחר, אלפונים, </w:t>
            </w:r>
            <w:proofErr w:type="spellStart"/>
            <w:r w:rsidRPr="003E7BB1">
              <w:rPr>
                <w:rFonts w:ascii="David" w:hAnsi="David" w:cs="David"/>
                <w:b/>
                <w:sz w:val="22"/>
                <w:szCs w:val="22"/>
                <w:rtl/>
              </w:rPr>
              <w:t>זהותונים</w:t>
            </w:r>
            <w:proofErr w:type="spellEnd"/>
            <w:r w:rsidRPr="003E7BB1">
              <w:rPr>
                <w:rFonts w:ascii="David" w:hAnsi="David" w:cs="David"/>
                <w:b/>
                <w:sz w:val="22"/>
                <w:szCs w:val="22"/>
                <w:rtl/>
              </w:rPr>
              <w:t>, פרוטוקולים וחומרים נוספים הנדרשים להכנת מערכת הבחירות. העבודה כוללת עיצוב, יצוא נתונים, בדיקות איכות ובקרת עקביות.</w:t>
            </w:r>
          </w:p>
          <w:p w14:paraId="57949FEA" w14:textId="2D5F92F3" w:rsidR="008266D4" w:rsidRPr="003E7BB1" w:rsidRDefault="008266D4" w:rsidP="003E7BB1">
            <w:pPr>
              <w:pStyle w:val="a3"/>
              <w:numPr>
                <w:ilvl w:val="0"/>
                <w:numId w:val="8"/>
              </w:numPr>
              <w:spacing w:line="360" w:lineRule="auto"/>
              <w:rPr>
                <w:rFonts w:ascii="David" w:hAnsi="David" w:cs="David"/>
                <w:b/>
                <w:sz w:val="22"/>
                <w:szCs w:val="22"/>
                <w:rtl/>
              </w:rPr>
            </w:pPr>
            <w:r w:rsidRPr="003E7BB1">
              <w:rPr>
                <w:rFonts w:ascii="David" w:hAnsi="David" w:cs="David"/>
                <w:b/>
                <w:sz w:val="22"/>
                <w:szCs w:val="22"/>
                <w:rtl/>
              </w:rPr>
              <w:t>ליווי מקצועי בתקופות בחירות ולוחות זמנים קשיחים</w:t>
            </w:r>
          </w:p>
          <w:p w14:paraId="39872B6C" w14:textId="7C90A874" w:rsidR="008266D4" w:rsidRPr="003E7BB1" w:rsidRDefault="008266D4" w:rsidP="003E7BB1">
            <w:pPr>
              <w:spacing w:line="360" w:lineRule="auto"/>
              <w:ind w:left="720"/>
              <w:rPr>
                <w:rFonts w:ascii="David" w:hAnsi="David" w:cs="David"/>
                <w:b/>
                <w:sz w:val="22"/>
                <w:szCs w:val="22"/>
                <w:rtl/>
              </w:rPr>
            </w:pPr>
            <w:r w:rsidRPr="003E7BB1">
              <w:rPr>
                <w:rFonts w:ascii="David" w:hAnsi="David" w:cs="David"/>
                <w:b/>
                <w:sz w:val="22"/>
                <w:szCs w:val="22"/>
                <w:rtl/>
              </w:rPr>
              <w:t>מתן מענה מקצועי שוטף לאורך תקופת ההיערכות לבחירות, הכולל טיפול בתקלות בזמן אמת, סנכרון מול גורמי הפנים של המשרד והרשויות המקומיות, וביצוע פעולות תפעול נלוות.</w:t>
            </w:r>
          </w:p>
          <w:p w14:paraId="1199A8D3" w14:textId="48A6F618" w:rsidR="008266D4" w:rsidRPr="003E7BB1" w:rsidRDefault="008266D4" w:rsidP="003E7BB1">
            <w:pPr>
              <w:pStyle w:val="a3"/>
              <w:numPr>
                <w:ilvl w:val="0"/>
                <w:numId w:val="8"/>
              </w:numPr>
              <w:spacing w:line="360" w:lineRule="auto"/>
              <w:rPr>
                <w:rFonts w:ascii="David" w:hAnsi="David" w:cs="David"/>
                <w:b/>
                <w:sz w:val="22"/>
                <w:szCs w:val="22"/>
                <w:rtl/>
              </w:rPr>
            </w:pPr>
            <w:r w:rsidRPr="003E7BB1">
              <w:rPr>
                <w:rFonts w:ascii="David" w:hAnsi="David" w:cs="David"/>
                <w:b/>
                <w:sz w:val="22"/>
                <w:szCs w:val="22"/>
                <w:rtl/>
              </w:rPr>
              <w:t>תיאום ואינטגרציה מול מערכות משרד הפנים</w:t>
            </w:r>
          </w:p>
          <w:p w14:paraId="2C7CADB3" w14:textId="549B68C5" w:rsidR="008266D4" w:rsidRPr="003E7BB1" w:rsidRDefault="008266D4" w:rsidP="003E7BB1">
            <w:pPr>
              <w:spacing w:line="360" w:lineRule="auto"/>
              <w:ind w:left="720"/>
              <w:rPr>
                <w:rFonts w:ascii="David" w:hAnsi="David" w:cs="David"/>
                <w:b/>
                <w:sz w:val="22"/>
                <w:szCs w:val="22"/>
                <w:rtl/>
              </w:rPr>
            </w:pPr>
            <w:r w:rsidRPr="003E7BB1">
              <w:rPr>
                <w:rFonts w:ascii="David" w:hAnsi="David" w:cs="David"/>
                <w:b/>
                <w:sz w:val="22"/>
                <w:szCs w:val="22"/>
                <w:rtl/>
              </w:rPr>
              <w:t>ביצוע התאמות, בדיקות תקינות ופעולות ממשק בין מערכת "אביב" לבין מערכות משלימות כגון מערכי לוגיסטיקה, הדפסה ותהליכי עבודה אחרים הקשורים להכנות הבחירות.</w:t>
            </w:r>
          </w:p>
          <w:p w14:paraId="678E94E6" w14:textId="6AE1CFC0" w:rsidR="008266D4" w:rsidRPr="003E7BB1" w:rsidRDefault="008266D4" w:rsidP="003E7BB1">
            <w:pPr>
              <w:spacing w:line="360" w:lineRule="auto"/>
              <w:rPr>
                <w:rFonts w:ascii="David" w:hAnsi="David" w:cs="David"/>
                <w:b/>
                <w:sz w:val="22"/>
                <w:szCs w:val="22"/>
                <w:rtl/>
              </w:rPr>
            </w:pPr>
            <w:r w:rsidRPr="003E7BB1">
              <w:rPr>
                <w:rFonts w:ascii="David" w:hAnsi="David" w:cs="David"/>
                <w:b/>
                <w:sz w:val="22"/>
                <w:szCs w:val="22"/>
                <w:rtl/>
              </w:rPr>
              <w:t>פירוט תכונות השירות הנדרש</w:t>
            </w:r>
          </w:p>
          <w:p w14:paraId="011263A6" w14:textId="690F2681" w:rsidR="008266D4" w:rsidRPr="003E7BB1" w:rsidRDefault="008266D4" w:rsidP="003E7BB1">
            <w:pPr>
              <w:spacing w:line="360" w:lineRule="auto"/>
              <w:rPr>
                <w:rFonts w:ascii="David" w:hAnsi="David" w:cs="David"/>
                <w:bCs/>
                <w:sz w:val="22"/>
                <w:szCs w:val="22"/>
                <w:rtl/>
              </w:rPr>
            </w:pPr>
            <w:r w:rsidRPr="003E7BB1">
              <w:rPr>
                <w:rFonts w:ascii="David" w:hAnsi="David" w:cs="David"/>
                <w:bCs/>
                <w:sz w:val="22"/>
                <w:szCs w:val="22"/>
                <w:rtl/>
              </w:rPr>
              <w:t>השירות נדרש להיות:</w:t>
            </w:r>
          </w:p>
          <w:p w14:paraId="5A9B8B1D" w14:textId="77777777" w:rsidR="008266D4" w:rsidRPr="003E7BB1" w:rsidRDefault="008266D4" w:rsidP="003E7BB1">
            <w:pPr>
              <w:pStyle w:val="a3"/>
              <w:numPr>
                <w:ilvl w:val="0"/>
                <w:numId w:val="7"/>
              </w:numPr>
              <w:spacing w:line="360" w:lineRule="auto"/>
              <w:rPr>
                <w:rFonts w:ascii="David" w:hAnsi="David" w:cs="David"/>
                <w:b/>
                <w:sz w:val="22"/>
                <w:szCs w:val="22"/>
              </w:rPr>
            </w:pPr>
            <w:r w:rsidRPr="003E7BB1">
              <w:rPr>
                <w:rFonts w:ascii="David" w:hAnsi="David" w:cs="David"/>
                <w:b/>
                <w:sz w:val="22"/>
                <w:szCs w:val="22"/>
                <w:rtl/>
              </w:rPr>
              <w:t>מדויק ומבוסס נתונים — הפקת מידע עדכני ותקין לצורך החומרים הרשמיים.</w:t>
            </w:r>
          </w:p>
          <w:p w14:paraId="1C6DC55F" w14:textId="77777777" w:rsidR="008266D4" w:rsidRPr="003E7BB1" w:rsidRDefault="008266D4" w:rsidP="003E7BB1">
            <w:pPr>
              <w:pStyle w:val="a3"/>
              <w:numPr>
                <w:ilvl w:val="0"/>
                <w:numId w:val="7"/>
              </w:numPr>
              <w:spacing w:line="360" w:lineRule="auto"/>
              <w:rPr>
                <w:rFonts w:ascii="David" w:hAnsi="David" w:cs="David"/>
                <w:b/>
                <w:sz w:val="22"/>
                <w:szCs w:val="22"/>
              </w:rPr>
            </w:pPr>
            <w:r w:rsidRPr="003E7BB1">
              <w:rPr>
                <w:rFonts w:ascii="David" w:hAnsi="David" w:cs="David"/>
                <w:b/>
                <w:sz w:val="22"/>
                <w:szCs w:val="22"/>
                <w:rtl/>
              </w:rPr>
              <w:t>אחיד ותואם לכלל הרשויות המקומיות — בהתאם להוראות משרד הפנים.</w:t>
            </w:r>
          </w:p>
          <w:p w14:paraId="49FCA54E" w14:textId="77777777" w:rsidR="008266D4" w:rsidRPr="003E7BB1" w:rsidRDefault="008266D4" w:rsidP="003E7BB1">
            <w:pPr>
              <w:pStyle w:val="a3"/>
              <w:numPr>
                <w:ilvl w:val="0"/>
                <w:numId w:val="7"/>
              </w:numPr>
              <w:spacing w:line="360" w:lineRule="auto"/>
              <w:rPr>
                <w:rFonts w:ascii="David" w:hAnsi="David" w:cs="David"/>
                <w:b/>
                <w:sz w:val="22"/>
                <w:szCs w:val="22"/>
              </w:rPr>
            </w:pPr>
            <w:r w:rsidRPr="003E7BB1">
              <w:rPr>
                <w:rFonts w:ascii="David" w:hAnsi="David" w:cs="David"/>
                <w:b/>
                <w:sz w:val="22"/>
                <w:szCs w:val="22"/>
                <w:rtl/>
              </w:rPr>
              <w:t>מהיר ויציב — מותאם ללוחות זמנים צפופים ולתקופות עומס חריגות.</w:t>
            </w:r>
          </w:p>
          <w:p w14:paraId="011E98A5" w14:textId="77777777" w:rsidR="008266D4" w:rsidRPr="003E7BB1" w:rsidRDefault="008266D4" w:rsidP="003E7BB1">
            <w:pPr>
              <w:pStyle w:val="a3"/>
              <w:numPr>
                <w:ilvl w:val="0"/>
                <w:numId w:val="7"/>
              </w:numPr>
              <w:spacing w:line="360" w:lineRule="auto"/>
              <w:rPr>
                <w:rFonts w:ascii="David" w:hAnsi="David" w:cs="David"/>
                <w:b/>
                <w:sz w:val="22"/>
                <w:szCs w:val="22"/>
              </w:rPr>
            </w:pPr>
            <w:r w:rsidRPr="003E7BB1">
              <w:rPr>
                <w:rFonts w:ascii="David" w:hAnsi="David" w:cs="David"/>
                <w:b/>
                <w:sz w:val="22"/>
                <w:szCs w:val="22"/>
                <w:rtl/>
              </w:rPr>
              <w:t>מגובה בבקרות איכות — למניעת טעויות וחוסר עקביות בחומרי הבחירות.</w:t>
            </w:r>
          </w:p>
          <w:p w14:paraId="780837A5" w14:textId="52643F6B" w:rsidR="008266D4" w:rsidRPr="003E7BB1" w:rsidRDefault="008266D4" w:rsidP="003E7BB1">
            <w:pPr>
              <w:pStyle w:val="a3"/>
              <w:numPr>
                <w:ilvl w:val="0"/>
                <w:numId w:val="7"/>
              </w:numPr>
              <w:spacing w:line="360" w:lineRule="auto"/>
              <w:rPr>
                <w:rFonts w:ascii="David" w:hAnsi="David" w:cs="David"/>
                <w:b/>
                <w:sz w:val="22"/>
                <w:szCs w:val="22"/>
                <w:rtl/>
              </w:rPr>
            </w:pPr>
            <w:r w:rsidRPr="003E7BB1">
              <w:rPr>
                <w:rFonts w:ascii="David" w:hAnsi="David" w:cs="David"/>
                <w:b/>
                <w:sz w:val="22"/>
                <w:szCs w:val="22"/>
                <w:rtl/>
              </w:rPr>
              <w:t>מתואם עם רשות האוכלוסין — לצורך הפקת נתונים רשמיים ממערכת "אביב".</w:t>
            </w:r>
          </w:p>
          <w:p w14:paraId="3BB5AFE4" w14:textId="6E4BB9C9" w:rsidR="00E734C2" w:rsidRPr="003E7BB1" w:rsidRDefault="008266D4" w:rsidP="003E7BB1">
            <w:pPr>
              <w:spacing w:line="360" w:lineRule="auto"/>
              <w:rPr>
                <w:rFonts w:ascii="David" w:hAnsi="David" w:cs="David"/>
                <w:b/>
                <w:sz w:val="22"/>
                <w:szCs w:val="22"/>
              </w:rPr>
            </w:pPr>
            <w:r w:rsidRPr="003E7BB1">
              <w:rPr>
                <w:rFonts w:ascii="David" w:hAnsi="David" w:cs="David"/>
                <w:b/>
                <w:sz w:val="22"/>
                <w:szCs w:val="22"/>
                <w:rtl/>
              </w:rPr>
              <w:t>ההתקשרות נועדה להבטיח ניהול תקין ורציף של כלל פעולות הבחירות הנשענות על נתוני מערכת "אביב", לרבות הפקה, עיבוד, בדיקה והיערכות מקצועית לקראת יום הבחירות.</w:t>
            </w:r>
          </w:p>
        </w:tc>
      </w:tr>
      <w:tr w:rsidR="008266D4" w:rsidRPr="003E7BB1" w14:paraId="35A88289" w14:textId="77777777" w:rsidTr="00E734C2">
        <w:tc>
          <w:tcPr>
            <w:tcW w:w="9178" w:type="dxa"/>
            <w:tcBorders>
              <w:top w:val="single" w:sz="4" w:space="0" w:color="auto"/>
              <w:left w:val="single" w:sz="4" w:space="0" w:color="auto"/>
              <w:bottom w:val="single" w:sz="4" w:space="0" w:color="auto"/>
              <w:right w:val="single" w:sz="4" w:space="0" w:color="auto"/>
            </w:tcBorders>
          </w:tcPr>
          <w:p w14:paraId="37619546" w14:textId="77777777" w:rsidR="008266D4" w:rsidRPr="003E7BB1" w:rsidRDefault="008266D4" w:rsidP="003E7BB1">
            <w:pPr>
              <w:spacing w:line="360" w:lineRule="auto"/>
              <w:rPr>
                <w:rFonts w:ascii="David" w:hAnsi="David" w:cs="David"/>
                <w:b/>
                <w:sz w:val="22"/>
                <w:szCs w:val="22"/>
                <w:rtl/>
              </w:rPr>
            </w:pPr>
          </w:p>
        </w:tc>
      </w:tr>
    </w:tbl>
    <w:p w14:paraId="077BF186" w14:textId="77777777" w:rsidR="00E734C2" w:rsidRPr="003E7BB1" w:rsidRDefault="00E734C2" w:rsidP="003E7BB1">
      <w:pPr>
        <w:spacing w:line="360" w:lineRule="auto"/>
        <w:rPr>
          <w:rFonts w:ascii="David" w:hAnsi="David" w:cs="David"/>
          <w:bCs/>
          <w:sz w:val="22"/>
          <w:szCs w:val="22"/>
          <w:rtl/>
        </w:rPr>
      </w:pPr>
    </w:p>
    <w:p w14:paraId="38ED6830" w14:textId="77777777" w:rsidR="00E734C2" w:rsidRPr="003E7BB1" w:rsidRDefault="00E734C2" w:rsidP="003E7BB1">
      <w:pPr>
        <w:spacing w:line="360" w:lineRule="auto"/>
        <w:rPr>
          <w:rFonts w:ascii="David" w:hAnsi="David" w:cs="David"/>
          <w:b/>
          <w:sz w:val="22"/>
          <w:szCs w:val="22"/>
          <w:rtl/>
        </w:rPr>
      </w:pPr>
      <w:r w:rsidRPr="003E7BB1">
        <w:rPr>
          <w:rFonts w:ascii="David" w:hAnsi="David" w:cs="David"/>
          <w:bCs/>
          <w:sz w:val="22"/>
          <w:szCs w:val="22"/>
          <w:rtl/>
        </w:rPr>
        <w:t xml:space="preserve">האם קיים בנושא ההתקשרות מכרז </w:t>
      </w:r>
      <w:proofErr w:type="spellStart"/>
      <w:r w:rsidRPr="003E7BB1">
        <w:rPr>
          <w:rFonts w:ascii="David" w:hAnsi="David" w:cs="David"/>
          <w:bCs/>
          <w:sz w:val="22"/>
          <w:szCs w:val="22"/>
          <w:rtl/>
        </w:rPr>
        <w:t>חשכ"לי</w:t>
      </w:r>
      <w:proofErr w:type="spellEnd"/>
      <w:r w:rsidRPr="003E7BB1">
        <w:rPr>
          <w:rFonts w:ascii="David" w:hAnsi="David" w:cs="David"/>
          <w:b/>
          <w:sz w:val="22"/>
          <w:szCs w:val="22"/>
          <w:rtl/>
        </w:rPr>
        <w:t xml:space="preserve">  </w:t>
      </w:r>
      <w:r w:rsidRPr="003E7BB1">
        <w:rPr>
          <w:rFonts w:ascii="David" w:hAnsi="David" w:cs="David"/>
          <w:b/>
          <w:sz w:val="28"/>
          <w:szCs w:val="28"/>
        </w:rPr>
        <w:sym w:font="Wingdings" w:char="F072"/>
      </w:r>
      <w:r w:rsidRPr="003E7BB1">
        <w:rPr>
          <w:rFonts w:ascii="David" w:hAnsi="David" w:cs="David"/>
          <w:b/>
          <w:sz w:val="28"/>
          <w:szCs w:val="28"/>
          <w:rtl/>
        </w:rPr>
        <w:t xml:space="preserve">  </w:t>
      </w:r>
      <w:r w:rsidRPr="003E7BB1">
        <w:rPr>
          <w:rFonts w:ascii="David" w:hAnsi="David" w:cs="David"/>
          <w:b/>
          <w:sz w:val="22"/>
          <w:szCs w:val="22"/>
          <w:rtl/>
        </w:rPr>
        <w:t xml:space="preserve">כן </w:t>
      </w:r>
      <w:r w:rsidRPr="003E7BB1">
        <w:rPr>
          <w:rFonts w:ascii="David" w:hAnsi="David" w:cs="David"/>
          <w:b/>
          <w:sz w:val="28"/>
          <w:szCs w:val="28"/>
          <w:rtl/>
        </w:rPr>
        <w:t xml:space="preserve">  </w:t>
      </w:r>
      <w:r w:rsidRPr="003E7BB1">
        <w:rPr>
          <w:rFonts w:ascii="David" w:hAnsi="David" w:cs="David"/>
          <w:b/>
          <w:sz w:val="28"/>
          <w:szCs w:val="28"/>
        </w:rPr>
        <w:t>x</w:t>
      </w:r>
      <w:r w:rsidRPr="003E7BB1">
        <w:rPr>
          <w:rFonts w:ascii="David" w:hAnsi="David" w:cs="David"/>
          <w:b/>
          <w:sz w:val="22"/>
          <w:szCs w:val="22"/>
          <w:rtl/>
        </w:rPr>
        <w:t xml:space="preserve">  לא</w:t>
      </w:r>
    </w:p>
    <w:p w14:paraId="06C2D05C" w14:textId="77777777" w:rsidR="00E734C2" w:rsidRPr="003E7BB1" w:rsidRDefault="00E734C2" w:rsidP="003E7BB1">
      <w:pPr>
        <w:spacing w:line="360" w:lineRule="auto"/>
        <w:rPr>
          <w:rFonts w:ascii="David" w:hAnsi="David" w:cs="David"/>
          <w:b/>
          <w:sz w:val="22"/>
          <w:szCs w:val="22"/>
          <w:rtl/>
        </w:rPr>
      </w:pPr>
      <w:r w:rsidRPr="003E7BB1">
        <w:rPr>
          <w:rFonts w:ascii="David" w:hAnsi="David" w:cs="David"/>
          <w:bCs/>
          <w:sz w:val="22"/>
          <w:szCs w:val="22"/>
          <w:rtl/>
        </w:rPr>
        <w:t>סוג ההתקשרות</w:t>
      </w:r>
      <w:r w:rsidRPr="003E7BB1">
        <w:rPr>
          <w:rFonts w:ascii="David" w:hAnsi="David" w:cs="David"/>
          <w:b/>
          <w:sz w:val="22"/>
          <w:szCs w:val="22"/>
          <w:rtl/>
        </w:rPr>
        <w:t xml:space="preserve">: (סמן </w:t>
      </w:r>
      <w:r w:rsidRPr="003E7BB1">
        <w:rPr>
          <w:rFonts w:ascii="David" w:hAnsi="David" w:cs="David"/>
          <w:b/>
          <w:sz w:val="22"/>
          <w:szCs w:val="22"/>
        </w:rPr>
        <w:t>X</w:t>
      </w:r>
      <w:r w:rsidRPr="003E7BB1">
        <w:rPr>
          <w:rFonts w:ascii="David" w:hAnsi="David" w:cs="David"/>
          <w:b/>
          <w:sz w:val="22"/>
          <w:szCs w:val="22"/>
          <w:rtl/>
        </w:rPr>
        <w:t xml:space="preserve"> במקום המתאים)</w:t>
      </w:r>
    </w:p>
    <w:p w14:paraId="7AC00181" w14:textId="77777777" w:rsidR="00E734C2" w:rsidRPr="003E7BB1" w:rsidRDefault="00E734C2" w:rsidP="003E7BB1">
      <w:pPr>
        <w:spacing w:line="360" w:lineRule="auto"/>
        <w:rPr>
          <w:rFonts w:ascii="David" w:hAnsi="David" w:cs="David"/>
          <w:b/>
          <w:sz w:val="22"/>
          <w:szCs w:val="22"/>
          <w:rtl/>
        </w:rPr>
      </w:pPr>
    </w:p>
    <w:tbl>
      <w:tblPr>
        <w:bidiVisual/>
        <w:tblW w:w="0" w:type="auto"/>
        <w:tblLayout w:type="fixed"/>
        <w:tblLook w:val="04A0" w:firstRow="1" w:lastRow="0" w:firstColumn="1" w:lastColumn="0" w:noHBand="0" w:noVBand="1"/>
      </w:tblPr>
      <w:tblGrid>
        <w:gridCol w:w="3085"/>
        <w:gridCol w:w="2977"/>
        <w:gridCol w:w="3116"/>
      </w:tblGrid>
      <w:tr w:rsidR="00E734C2" w:rsidRPr="003E7BB1" w14:paraId="291C542B" w14:textId="77777777" w:rsidTr="00E734C2">
        <w:tc>
          <w:tcPr>
            <w:tcW w:w="3085" w:type="dxa"/>
            <w:hideMark/>
          </w:tcPr>
          <w:p w14:paraId="3306B8E3" w14:textId="656B145E" w:rsidR="00E734C2" w:rsidRPr="003E7BB1" w:rsidRDefault="00E734C2" w:rsidP="003E7BB1">
            <w:pPr>
              <w:spacing w:line="360" w:lineRule="auto"/>
              <w:ind w:right="283"/>
              <w:rPr>
                <w:rFonts w:ascii="David" w:hAnsi="David" w:cs="David"/>
                <w:b/>
                <w:sz w:val="22"/>
                <w:szCs w:val="22"/>
                <w:rtl/>
              </w:rPr>
            </w:pPr>
            <w:r w:rsidRPr="003E7BB1">
              <w:rPr>
                <w:rFonts w:ascii="David" w:hAnsi="David" w:cs="David"/>
                <w:b/>
                <w:sz w:val="22"/>
                <w:szCs w:val="22"/>
                <w:rtl/>
              </w:rPr>
              <w:t xml:space="preserve">   </w:t>
            </w:r>
            <w:r w:rsidRPr="003E7BB1">
              <w:rPr>
                <w:rFonts w:ascii="David" w:hAnsi="David" w:cs="David"/>
                <w:b/>
                <w:sz w:val="28"/>
                <w:szCs w:val="28"/>
              </w:rPr>
              <w:sym w:font="Wingdings" w:char="F06F"/>
            </w:r>
            <w:r w:rsidRPr="003E7BB1">
              <w:rPr>
                <w:rFonts w:ascii="David" w:hAnsi="David" w:cs="David"/>
                <w:b/>
                <w:sz w:val="22"/>
                <w:szCs w:val="22"/>
                <w:rtl/>
              </w:rPr>
              <w:t>טובין</w:t>
            </w:r>
          </w:p>
        </w:tc>
        <w:tc>
          <w:tcPr>
            <w:tcW w:w="2977" w:type="dxa"/>
            <w:hideMark/>
          </w:tcPr>
          <w:p w14:paraId="23EF9C3B" w14:textId="72FC6487" w:rsidR="00E734C2" w:rsidRPr="003E7BB1" w:rsidRDefault="00E734C2" w:rsidP="003E7BB1">
            <w:pPr>
              <w:spacing w:line="360" w:lineRule="auto"/>
              <w:ind w:right="283"/>
              <w:rPr>
                <w:rFonts w:ascii="David" w:hAnsi="David" w:cs="David"/>
                <w:b/>
                <w:sz w:val="22"/>
                <w:szCs w:val="22"/>
                <w:rtl/>
              </w:rPr>
            </w:pPr>
            <w:r w:rsidRPr="003E7BB1">
              <w:rPr>
                <w:rFonts w:ascii="David" w:hAnsi="David" w:cs="David"/>
                <w:b/>
                <w:sz w:val="28"/>
                <w:szCs w:val="28"/>
              </w:rPr>
              <w:sym w:font="Wingdings" w:char="F078"/>
            </w:r>
            <w:r w:rsidRPr="003E7BB1">
              <w:rPr>
                <w:rFonts w:ascii="David" w:hAnsi="David" w:cs="David"/>
                <w:b/>
                <w:sz w:val="22"/>
                <w:szCs w:val="22"/>
                <w:rtl/>
              </w:rPr>
              <w:t xml:space="preserve">  שירותים</w:t>
            </w:r>
          </w:p>
        </w:tc>
        <w:tc>
          <w:tcPr>
            <w:tcW w:w="3116" w:type="dxa"/>
          </w:tcPr>
          <w:p w14:paraId="3A494D04" w14:textId="77777777" w:rsidR="00E734C2" w:rsidRPr="003E7BB1" w:rsidRDefault="00E734C2" w:rsidP="003E7BB1">
            <w:pPr>
              <w:spacing w:line="360" w:lineRule="auto"/>
              <w:ind w:right="283"/>
              <w:rPr>
                <w:rFonts w:ascii="David" w:hAnsi="David" w:cs="David"/>
                <w:b/>
                <w:sz w:val="22"/>
                <w:szCs w:val="22"/>
                <w:rtl/>
              </w:rPr>
            </w:pPr>
          </w:p>
        </w:tc>
      </w:tr>
    </w:tbl>
    <w:p w14:paraId="3ED5B490" w14:textId="77777777" w:rsidR="00E734C2" w:rsidRPr="003E7BB1" w:rsidRDefault="00E734C2" w:rsidP="003E7BB1">
      <w:pPr>
        <w:spacing w:line="360" w:lineRule="auto"/>
        <w:rPr>
          <w:rFonts w:ascii="David" w:hAnsi="David" w:cs="David"/>
          <w:b/>
          <w:sz w:val="22"/>
          <w:szCs w:val="22"/>
          <w:rtl/>
        </w:rPr>
      </w:pPr>
    </w:p>
    <w:tbl>
      <w:tblPr>
        <w:bidiVisual/>
        <w:tblW w:w="8301" w:type="dxa"/>
        <w:tblLook w:val="01E0" w:firstRow="1" w:lastRow="1" w:firstColumn="1" w:lastColumn="1" w:noHBand="0" w:noVBand="0"/>
        <w:tblCaption w:val="טבלה"/>
        <w:tblDescription w:val="פרטי הספק"/>
      </w:tblPr>
      <w:tblGrid>
        <w:gridCol w:w="2586"/>
        <w:gridCol w:w="3014"/>
        <w:gridCol w:w="2701"/>
      </w:tblGrid>
      <w:tr w:rsidR="00E734C2" w:rsidRPr="003E7BB1" w14:paraId="00AC001E" w14:textId="77777777" w:rsidTr="00E734C2">
        <w:tc>
          <w:tcPr>
            <w:tcW w:w="2586" w:type="dxa"/>
            <w:tcBorders>
              <w:top w:val="single" w:sz="4" w:space="0" w:color="auto"/>
              <w:left w:val="single" w:sz="4" w:space="0" w:color="auto"/>
              <w:bottom w:val="single" w:sz="4" w:space="0" w:color="auto"/>
              <w:right w:val="single" w:sz="4" w:space="0" w:color="auto"/>
            </w:tcBorders>
            <w:shd w:val="clear" w:color="auto" w:fill="E6E6E6"/>
            <w:hideMark/>
          </w:tcPr>
          <w:p w14:paraId="277CC1F8" w14:textId="77777777" w:rsidR="00E734C2" w:rsidRPr="003E7BB1" w:rsidRDefault="00E734C2" w:rsidP="003E7BB1">
            <w:pPr>
              <w:spacing w:line="360" w:lineRule="auto"/>
              <w:rPr>
                <w:rFonts w:ascii="David" w:hAnsi="David" w:cs="David"/>
                <w:bCs/>
                <w:sz w:val="22"/>
                <w:szCs w:val="22"/>
                <w:rtl/>
              </w:rPr>
            </w:pPr>
            <w:r w:rsidRPr="003E7BB1">
              <w:rPr>
                <w:rFonts w:ascii="David" w:hAnsi="David" w:cs="David"/>
                <w:bCs/>
                <w:sz w:val="22"/>
                <w:szCs w:val="22"/>
                <w:rtl/>
              </w:rPr>
              <w:t>שם הספק:</w:t>
            </w:r>
          </w:p>
        </w:tc>
        <w:tc>
          <w:tcPr>
            <w:tcW w:w="5715" w:type="dxa"/>
            <w:gridSpan w:val="2"/>
            <w:tcBorders>
              <w:top w:val="single" w:sz="4" w:space="0" w:color="auto"/>
              <w:left w:val="single" w:sz="4" w:space="0" w:color="auto"/>
              <w:bottom w:val="single" w:sz="4" w:space="0" w:color="auto"/>
              <w:right w:val="nil"/>
            </w:tcBorders>
            <w:hideMark/>
          </w:tcPr>
          <w:p w14:paraId="782A0FC5" w14:textId="772B456E" w:rsidR="00E734C2" w:rsidRPr="003E7BB1" w:rsidRDefault="00E734C2" w:rsidP="003E7BB1">
            <w:pPr>
              <w:spacing w:line="360" w:lineRule="auto"/>
              <w:rPr>
                <w:rFonts w:ascii="David" w:hAnsi="David" w:cs="David"/>
                <w:b/>
                <w:sz w:val="22"/>
                <w:szCs w:val="22"/>
                <w:highlight w:val="yellow"/>
                <w:rtl/>
              </w:rPr>
            </w:pPr>
            <w:r w:rsidRPr="003E7BB1">
              <w:rPr>
                <w:rFonts w:ascii="David" w:hAnsi="David" w:cs="David"/>
                <w:b/>
                <w:sz w:val="22"/>
                <w:szCs w:val="22"/>
                <w:rtl/>
              </w:rPr>
              <w:t>חברת נס אי אס</w:t>
            </w:r>
          </w:p>
        </w:tc>
      </w:tr>
      <w:tr w:rsidR="00E734C2" w:rsidRPr="003E7BB1" w14:paraId="5F88391B" w14:textId="77777777" w:rsidTr="007D18FE">
        <w:tc>
          <w:tcPr>
            <w:tcW w:w="2586" w:type="dxa"/>
            <w:tcBorders>
              <w:top w:val="single" w:sz="4" w:space="0" w:color="auto"/>
              <w:left w:val="single" w:sz="4" w:space="0" w:color="auto"/>
              <w:bottom w:val="single" w:sz="4" w:space="0" w:color="auto"/>
              <w:right w:val="single" w:sz="4" w:space="0" w:color="auto"/>
            </w:tcBorders>
            <w:shd w:val="clear" w:color="auto" w:fill="E6E6E6"/>
            <w:hideMark/>
          </w:tcPr>
          <w:p w14:paraId="618D22A3" w14:textId="77777777" w:rsidR="00E734C2" w:rsidRPr="003E7BB1" w:rsidRDefault="00E734C2" w:rsidP="003E7BB1">
            <w:pPr>
              <w:spacing w:line="360" w:lineRule="auto"/>
              <w:rPr>
                <w:rFonts w:ascii="David" w:hAnsi="David" w:cs="David"/>
                <w:bCs/>
                <w:sz w:val="22"/>
                <w:szCs w:val="22"/>
                <w:rtl/>
              </w:rPr>
            </w:pPr>
            <w:r w:rsidRPr="003E7BB1">
              <w:rPr>
                <w:rFonts w:ascii="David" w:hAnsi="David" w:cs="David"/>
                <w:bCs/>
                <w:sz w:val="22"/>
                <w:szCs w:val="22"/>
                <w:rtl/>
              </w:rPr>
              <w:t xml:space="preserve">מספר הספק </w:t>
            </w:r>
          </w:p>
          <w:p w14:paraId="7E76B9B4" w14:textId="77777777" w:rsidR="00E734C2" w:rsidRPr="003E7BB1" w:rsidRDefault="00E734C2" w:rsidP="003E7BB1">
            <w:pPr>
              <w:spacing w:line="360" w:lineRule="auto"/>
              <w:rPr>
                <w:rFonts w:ascii="David" w:hAnsi="David" w:cs="David"/>
                <w:bCs/>
                <w:sz w:val="22"/>
                <w:szCs w:val="22"/>
                <w:rtl/>
              </w:rPr>
            </w:pPr>
            <w:r w:rsidRPr="003E7BB1">
              <w:rPr>
                <w:rFonts w:ascii="David" w:hAnsi="David" w:cs="David"/>
                <w:bCs/>
                <w:sz w:val="22"/>
                <w:szCs w:val="22"/>
                <w:rtl/>
              </w:rPr>
              <w:t xml:space="preserve">(ח.פ/ח.צ/ע.מ/מספר עמותה) </w:t>
            </w:r>
          </w:p>
        </w:tc>
        <w:tc>
          <w:tcPr>
            <w:tcW w:w="5715" w:type="dxa"/>
            <w:gridSpan w:val="2"/>
            <w:tcBorders>
              <w:top w:val="single" w:sz="4" w:space="0" w:color="auto"/>
              <w:left w:val="single" w:sz="4" w:space="0" w:color="auto"/>
              <w:bottom w:val="single" w:sz="4" w:space="0" w:color="auto"/>
              <w:right w:val="nil"/>
            </w:tcBorders>
            <w:shd w:val="clear" w:color="auto" w:fill="auto"/>
            <w:hideMark/>
          </w:tcPr>
          <w:p w14:paraId="2BBF28AD" w14:textId="2A9A0E96" w:rsidR="00E734C2" w:rsidRPr="003E7BB1" w:rsidRDefault="007D18FE" w:rsidP="003E7BB1">
            <w:pPr>
              <w:spacing w:line="360" w:lineRule="auto"/>
              <w:rPr>
                <w:rFonts w:ascii="David" w:hAnsi="David" w:cs="David"/>
                <w:b/>
                <w:sz w:val="22"/>
                <w:szCs w:val="22"/>
                <w:highlight w:val="yellow"/>
                <w:rtl/>
              </w:rPr>
            </w:pPr>
            <w:r w:rsidRPr="007D18FE">
              <w:rPr>
                <w:rFonts w:ascii="David" w:hAnsi="David" w:cs="David" w:hint="cs"/>
                <w:b/>
                <w:sz w:val="22"/>
                <w:szCs w:val="22"/>
                <w:rtl/>
              </w:rPr>
              <w:t>515482198</w:t>
            </w:r>
          </w:p>
        </w:tc>
      </w:tr>
      <w:tr w:rsidR="00E734C2" w:rsidRPr="003E7BB1" w14:paraId="2F53121E" w14:textId="77777777" w:rsidTr="00E734C2">
        <w:tc>
          <w:tcPr>
            <w:tcW w:w="2586" w:type="dxa"/>
            <w:tcBorders>
              <w:top w:val="single" w:sz="4" w:space="0" w:color="auto"/>
              <w:left w:val="single" w:sz="4" w:space="0" w:color="auto"/>
              <w:bottom w:val="single" w:sz="4" w:space="0" w:color="auto"/>
              <w:right w:val="single" w:sz="4" w:space="0" w:color="auto"/>
            </w:tcBorders>
            <w:shd w:val="clear" w:color="auto" w:fill="E6E6E6"/>
            <w:hideMark/>
          </w:tcPr>
          <w:p w14:paraId="0803ACDC" w14:textId="77777777" w:rsidR="00E734C2" w:rsidRPr="003E7BB1" w:rsidRDefault="00E734C2" w:rsidP="003E7BB1">
            <w:pPr>
              <w:spacing w:line="360" w:lineRule="auto"/>
              <w:rPr>
                <w:rFonts w:ascii="David" w:hAnsi="David" w:cs="David"/>
                <w:bCs/>
                <w:sz w:val="22"/>
                <w:szCs w:val="22"/>
                <w:rtl/>
              </w:rPr>
            </w:pPr>
            <w:r w:rsidRPr="003E7BB1">
              <w:rPr>
                <w:rFonts w:ascii="David" w:hAnsi="David" w:cs="David"/>
                <w:bCs/>
                <w:sz w:val="22"/>
                <w:szCs w:val="22"/>
                <w:rtl/>
              </w:rPr>
              <w:t xml:space="preserve">ספק זה הינו: </w:t>
            </w:r>
          </w:p>
        </w:tc>
        <w:tc>
          <w:tcPr>
            <w:tcW w:w="3014" w:type="dxa"/>
            <w:tcBorders>
              <w:top w:val="single" w:sz="4" w:space="0" w:color="auto"/>
              <w:left w:val="single" w:sz="4" w:space="0" w:color="auto"/>
              <w:bottom w:val="single" w:sz="4" w:space="0" w:color="auto"/>
              <w:right w:val="nil"/>
            </w:tcBorders>
            <w:hideMark/>
          </w:tcPr>
          <w:p w14:paraId="100B248E" w14:textId="77777777" w:rsidR="00E734C2" w:rsidRPr="003E7BB1" w:rsidRDefault="00E734C2" w:rsidP="003E7BB1">
            <w:pPr>
              <w:spacing w:line="360" w:lineRule="auto"/>
              <w:rPr>
                <w:rFonts w:ascii="David" w:hAnsi="David" w:cs="David"/>
                <w:b/>
                <w:sz w:val="22"/>
                <w:szCs w:val="22"/>
                <w:rtl/>
              </w:rPr>
            </w:pPr>
            <w:r w:rsidRPr="003E7BB1">
              <w:rPr>
                <w:rFonts w:ascii="David" w:hAnsi="David" w:cs="David"/>
                <w:b/>
                <w:sz w:val="28"/>
                <w:szCs w:val="28"/>
              </w:rPr>
              <w:t>x</w:t>
            </w:r>
            <w:r w:rsidRPr="003E7BB1">
              <w:rPr>
                <w:rFonts w:ascii="David" w:hAnsi="David" w:cs="David"/>
                <w:b/>
                <w:sz w:val="22"/>
                <w:szCs w:val="22"/>
                <w:rtl/>
              </w:rPr>
              <w:t xml:space="preserve"> ספק יחיד </w:t>
            </w:r>
          </w:p>
        </w:tc>
        <w:tc>
          <w:tcPr>
            <w:tcW w:w="2701" w:type="dxa"/>
            <w:tcBorders>
              <w:top w:val="single" w:sz="4" w:space="0" w:color="auto"/>
              <w:left w:val="nil"/>
              <w:bottom w:val="single" w:sz="4" w:space="0" w:color="auto"/>
              <w:right w:val="nil"/>
            </w:tcBorders>
            <w:hideMark/>
          </w:tcPr>
          <w:p w14:paraId="16860AA5" w14:textId="77777777" w:rsidR="00E734C2" w:rsidRPr="003E7BB1" w:rsidRDefault="00E734C2" w:rsidP="003E7BB1">
            <w:pPr>
              <w:spacing w:line="360" w:lineRule="auto"/>
              <w:rPr>
                <w:rFonts w:ascii="David" w:hAnsi="David" w:cs="David"/>
                <w:b/>
                <w:sz w:val="22"/>
                <w:szCs w:val="22"/>
                <w:rtl/>
              </w:rPr>
            </w:pPr>
            <w:r w:rsidRPr="003E7BB1">
              <w:rPr>
                <w:rFonts w:ascii="David" w:hAnsi="David" w:cs="David"/>
                <w:b/>
                <w:sz w:val="28"/>
                <w:szCs w:val="28"/>
              </w:rPr>
              <w:sym w:font="Wingdings" w:char="F072"/>
            </w:r>
            <w:r w:rsidRPr="003E7BB1">
              <w:rPr>
                <w:rFonts w:ascii="David" w:hAnsi="David" w:cs="David"/>
                <w:b/>
                <w:sz w:val="22"/>
                <w:szCs w:val="22"/>
                <w:rtl/>
              </w:rPr>
              <w:t xml:space="preserve"> ספק חוץ </w:t>
            </w:r>
          </w:p>
        </w:tc>
      </w:tr>
      <w:tr w:rsidR="00E734C2" w:rsidRPr="003E7BB1" w14:paraId="56C467FD" w14:textId="77777777" w:rsidTr="00E734C2">
        <w:tc>
          <w:tcPr>
            <w:tcW w:w="2586" w:type="dxa"/>
            <w:tcBorders>
              <w:top w:val="single" w:sz="4" w:space="0" w:color="auto"/>
              <w:left w:val="single" w:sz="4" w:space="0" w:color="auto"/>
              <w:bottom w:val="single" w:sz="4" w:space="0" w:color="auto"/>
              <w:right w:val="single" w:sz="4" w:space="0" w:color="auto"/>
            </w:tcBorders>
            <w:shd w:val="clear" w:color="auto" w:fill="E6E6E6"/>
            <w:hideMark/>
          </w:tcPr>
          <w:p w14:paraId="20EAC8E4" w14:textId="77777777" w:rsidR="00E734C2" w:rsidRPr="003E7BB1" w:rsidRDefault="00E734C2" w:rsidP="003E7BB1">
            <w:pPr>
              <w:spacing w:line="360" w:lineRule="auto"/>
              <w:rPr>
                <w:rFonts w:ascii="David" w:hAnsi="David" w:cs="David"/>
                <w:bCs/>
                <w:sz w:val="22"/>
                <w:szCs w:val="22"/>
                <w:rtl/>
              </w:rPr>
            </w:pPr>
            <w:r w:rsidRPr="003E7BB1">
              <w:rPr>
                <w:rFonts w:ascii="David" w:hAnsi="David" w:cs="David"/>
                <w:bCs/>
                <w:sz w:val="22"/>
                <w:szCs w:val="22"/>
                <w:rtl/>
              </w:rPr>
              <w:t>אומדן / שווי ההתקשרות:</w:t>
            </w:r>
          </w:p>
        </w:tc>
        <w:tc>
          <w:tcPr>
            <w:tcW w:w="5715" w:type="dxa"/>
            <w:gridSpan w:val="2"/>
            <w:tcBorders>
              <w:top w:val="single" w:sz="4" w:space="0" w:color="auto"/>
              <w:left w:val="single" w:sz="4" w:space="0" w:color="auto"/>
              <w:bottom w:val="single" w:sz="4" w:space="0" w:color="auto"/>
              <w:right w:val="nil"/>
            </w:tcBorders>
            <w:shd w:val="clear" w:color="auto" w:fill="auto"/>
            <w:hideMark/>
          </w:tcPr>
          <w:p w14:paraId="6A298AF2" w14:textId="5C399920" w:rsidR="00E734C2" w:rsidRPr="003E7BB1" w:rsidRDefault="00E734C2" w:rsidP="003E7BB1">
            <w:pPr>
              <w:spacing w:line="360" w:lineRule="auto"/>
              <w:rPr>
                <w:rFonts w:ascii="David" w:hAnsi="David" w:cs="David"/>
                <w:b/>
                <w:sz w:val="22"/>
                <w:szCs w:val="22"/>
                <w:rtl/>
              </w:rPr>
            </w:pPr>
            <w:r w:rsidRPr="003E7BB1">
              <w:rPr>
                <w:rFonts w:ascii="David" w:hAnsi="David" w:cs="David"/>
                <w:b/>
                <w:sz w:val="22"/>
                <w:szCs w:val="22"/>
                <w:rtl/>
              </w:rPr>
              <w:t>3,596,127 ₪ כולל מע"מ</w:t>
            </w:r>
          </w:p>
        </w:tc>
      </w:tr>
      <w:tr w:rsidR="00E734C2" w:rsidRPr="003E7BB1" w14:paraId="5CF87F41" w14:textId="77777777" w:rsidTr="00E734C2">
        <w:tc>
          <w:tcPr>
            <w:tcW w:w="2586" w:type="dxa"/>
            <w:tcBorders>
              <w:top w:val="single" w:sz="4" w:space="0" w:color="auto"/>
              <w:left w:val="single" w:sz="4" w:space="0" w:color="auto"/>
              <w:bottom w:val="single" w:sz="4" w:space="0" w:color="auto"/>
              <w:right w:val="single" w:sz="4" w:space="0" w:color="auto"/>
            </w:tcBorders>
            <w:shd w:val="clear" w:color="auto" w:fill="E6E6E6"/>
            <w:hideMark/>
          </w:tcPr>
          <w:p w14:paraId="47D63B56" w14:textId="77777777" w:rsidR="00E734C2" w:rsidRPr="003E7BB1" w:rsidRDefault="00E734C2" w:rsidP="003E7BB1">
            <w:pPr>
              <w:spacing w:line="360" w:lineRule="auto"/>
              <w:rPr>
                <w:rFonts w:ascii="David" w:hAnsi="David" w:cs="David"/>
                <w:bCs/>
                <w:sz w:val="22"/>
                <w:szCs w:val="22"/>
                <w:rtl/>
              </w:rPr>
            </w:pPr>
            <w:r w:rsidRPr="003E7BB1">
              <w:rPr>
                <w:rFonts w:ascii="David" w:hAnsi="David" w:cs="David"/>
                <w:bCs/>
                <w:sz w:val="22"/>
                <w:szCs w:val="22"/>
                <w:rtl/>
              </w:rPr>
              <w:t xml:space="preserve">תקופת ההתקשרות: </w:t>
            </w:r>
          </w:p>
        </w:tc>
        <w:tc>
          <w:tcPr>
            <w:tcW w:w="5715" w:type="dxa"/>
            <w:gridSpan w:val="2"/>
            <w:tcBorders>
              <w:top w:val="single" w:sz="4" w:space="0" w:color="auto"/>
              <w:left w:val="single" w:sz="4" w:space="0" w:color="auto"/>
              <w:bottom w:val="single" w:sz="4" w:space="0" w:color="auto"/>
              <w:right w:val="nil"/>
            </w:tcBorders>
            <w:hideMark/>
          </w:tcPr>
          <w:p w14:paraId="00AF37B3" w14:textId="2F52D8BF" w:rsidR="00E734C2" w:rsidRPr="003E7BB1" w:rsidRDefault="00E734C2" w:rsidP="003E7BB1">
            <w:pPr>
              <w:spacing w:line="360" w:lineRule="auto"/>
              <w:rPr>
                <w:rFonts w:ascii="David" w:hAnsi="David" w:cs="David"/>
                <w:b/>
                <w:sz w:val="22"/>
                <w:szCs w:val="22"/>
                <w:rtl/>
              </w:rPr>
            </w:pPr>
            <w:r w:rsidRPr="003E7BB1">
              <w:rPr>
                <w:rFonts w:ascii="David" w:hAnsi="David" w:cs="David"/>
                <w:b/>
                <w:sz w:val="22"/>
                <w:szCs w:val="22"/>
                <w:rtl/>
              </w:rPr>
              <w:t>01.01.2026-31.12.2026</w:t>
            </w:r>
          </w:p>
        </w:tc>
      </w:tr>
    </w:tbl>
    <w:p w14:paraId="4436C76B" w14:textId="77777777" w:rsidR="00E734C2" w:rsidRPr="003E7BB1" w:rsidRDefault="00E734C2" w:rsidP="003E7BB1">
      <w:pPr>
        <w:spacing w:line="360" w:lineRule="auto"/>
        <w:rPr>
          <w:rFonts w:ascii="David" w:hAnsi="David" w:cs="David"/>
          <w:bCs/>
          <w:rtl/>
        </w:rPr>
      </w:pPr>
    </w:p>
    <w:p w14:paraId="048D1AE8" w14:textId="77777777" w:rsidR="00E734C2" w:rsidRPr="003E7BB1" w:rsidRDefault="00E734C2" w:rsidP="003E7BB1">
      <w:pPr>
        <w:spacing w:line="360" w:lineRule="auto"/>
        <w:rPr>
          <w:rFonts w:ascii="David" w:hAnsi="David" w:cs="David"/>
          <w:bCs/>
          <w:rtl/>
        </w:rPr>
      </w:pPr>
      <w:r w:rsidRPr="003E7BB1">
        <w:rPr>
          <w:rFonts w:ascii="David" w:hAnsi="David" w:cs="David"/>
          <w:bCs/>
          <w:rtl/>
        </w:rPr>
        <w:t>נימוקים כי הספק הוא ספק יחיד או כי הטובין הם טובין חוץ</w:t>
      </w:r>
    </w:p>
    <w:p w14:paraId="344DF140" w14:textId="77777777" w:rsidR="00E734C2" w:rsidRPr="003E7BB1" w:rsidRDefault="00E734C2" w:rsidP="003E7BB1">
      <w:pPr>
        <w:spacing w:line="360" w:lineRule="auto"/>
        <w:rPr>
          <w:rFonts w:ascii="David" w:hAnsi="David" w:cs="David"/>
          <w:bCs/>
          <w:sz w:val="22"/>
          <w:szCs w:val="22"/>
          <w:rtl/>
        </w:rPr>
      </w:pPr>
      <w:r w:rsidRPr="003E7BB1">
        <w:rPr>
          <w:rFonts w:ascii="David" w:hAnsi="David" w:cs="David"/>
          <w:bCs/>
          <w:sz w:val="22"/>
          <w:szCs w:val="22"/>
          <w:rtl/>
        </w:rPr>
        <w:lastRenderedPageBreak/>
        <w:t>(</w:t>
      </w:r>
      <w:r w:rsidRPr="003E7BB1">
        <w:rPr>
          <w:rFonts w:ascii="David" w:hAnsi="David" w:cs="David"/>
          <w:b/>
          <w:sz w:val="22"/>
          <w:szCs w:val="22"/>
          <w:rtl/>
        </w:rPr>
        <w:t>במקרה הצורך ניתן לצרף עמודים נוספים וכל מסמך רלוונטי נוסף</w:t>
      </w:r>
      <w:r w:rsidRPr="003E7BB1">
        <w:rPr>
          <w:rFonts w:ascii="David" w:hAnsi="David" w:cs="David"/>
          <w:bCs/>
          <w:sz w:val="22"/>
          <w:szCs w:val="22"/>
          <w:rtl/>
        </w:rPr>
        <w:t>)</w:t>
      </w:r>
    </w:p>
    <w:p w14:paraId="2D2CFC38" w14:textId="77777777" w:rsidR="00E734C2" w:rsidRPr="003E7BB1" w:rsidRDefault="00E734C2" w:rsidP="003E7BB1">
      <w:pPr>
        <w:spacing w:line="360" w:lineRule="auto"/>
        <w:rPr>
          <w:rFonts w:ascii="David" w:hAnsi="David" w:cs="David"/>
          <w:bCs/>
          <w:sz w:val="22"/>
          <w:szCs w:val="22"/>
          <w:rtl/>
        </w:rPr>
      </w:pPr>
      <w:r w:rsidRPr="003E7BB1">
        <w:rPr>
          <w:rFonts w:ascii="David" w:hAnsi="David" w:cs="David"/>
          <w:bCs/>
          <w:sz w:val="22"/>
          <w:szCs w:val="22"/>
          <w:rtl/>
        </w:rPr>
        <w:t xml:space="preserve">נא להתייחס לסעיפים הבאים: </w:t>
      </w:r>
    </w:p>
    <w:p w14:paraId="31D4AD43" w14:textId="159FBA26" w:rsidR="00E734C2" w:rsidRPr="003E7BB1" w:rsidRDefault="00E734C2" w:rsidP="003E7BB1">
      <w:pPr>
        <w:pStyle w:val="a3"/>
        <w:numPr>
          <w:ilvl w:val="0"/>
          <w:numId w:val="2"/>
        </w:numPr>
        <w:spacing w:line="360" w:lineRule="auto"/>
        <w:jc w:val="both"/>
        <w:rPr>
          <w:rFonts w:ascii="David" w:hAnsi="David" w:cs="David"/>
          <w:bCs/>
          <w:sz w:val="22"/>
          <w:szCs w:val="22"/>
        </w:rPr>
      </w:pPr>
      <w:r w:rsidRPr="003E7BB1">
        <w:rPr>
          <w:rFonts w:ascii="David" w:hAnsi="David" w:cs="David"/>
          <w:bCs/>
          <w:sz w:val="22"/>
          <w:szCs w:val="22"/>
          <w:rtl/>
        </w:rPr>
        <w:t>האמצעים שבהם נערכו בדיקות לאיתור ספקים נוספים והכנת חוות דעת כולל פירוט מקורות מידע ופעולות שננקטו (לדוגמה חיפוש באינטרנט, התכתבות עם ספקים, פגישה או שיחה עם ספקים וכדומה).</w:t>
      </w:r>
    </w:p>
    <w:p w14:paraId="3808ED25" w14:textId="77777777" w:rsidR="003E7BB1" w:rsidRPr="003E7BB1" w:rsidRDefault="003E7BB1" w:rsidP="003E7BB1">
      <w:pPr>
        <w:spacing w:line="360" w:lineRule="auto"/>
        <w:jc w:val="both"/>
        <w:rPr>
          <w:rFonts w:ascii="David" w:hAnsi="David" w:cs="David"/>
          <w:b/>
          <w:sz w:val="22"/>
          <w:szCs w:val="22"/>
          <w:rtl/>
        </w:rPr>
      </w:pPr>
      <w:r w:rsidRPr="003E7BB1">
        <w:rPr>
          <w:rFonts w:ascii="David" w:hAnsi="David" w:cs="David"/>
          <w:b/>
          <w:sz w:val="22"/>
          <w:szCs w:val="22"/>
          <w:rtl/>
        </w:rPr>
        <w:t xml:space="preserve">במסגרת בחינת האפשרות להתקשרות עם ספקים נוספים, בוצעה פנייה רשמית לאגף </w:t>
      </w:r>
      <w:proofErr w:type="spellStart"/>
      <w:r w:rsidRPr="003E7BB1">
        <w:rPr>
          <w:rFonts w:ascii="David" w:hAnsi="David" w:cs="David"/>
          <w:b/>
          <w:sz w:val="22"/>
          <w:szCs w:val="22"/>
          <w:rtl/>
        </w:rPr>
        <w:t>טד"מ</w:t>
      </w:r>
      <w:proofErr w:type="spellEnd"/>
      <w:r w:rsidRPr="003E7BB1">
        <w:rPr>
          <w:rFonts w:ascii="David" w:hAnsi="David" w:cs="David"/>
          <w:b/>
          <w:sz w:val="22"/>
          <w:szCs w:val="22"/>
          <w:rtl/>
        </w:rPr>
        <w:t xml:space="preserve"> ברשות האוכלוסין וההגירה — הגוף האחראי על תחזוקת מערכת "אביב", לרבות מודול הבחירות. מהבדיקה עלה כי כלל עבודות הפיתוח, התמיכה, ההטמעה והתפעול הקשורות למערכת "אביב" ומודול הבחירות מבוצעות לאורך שנים על-ידי חברת נס טכנולוגיות בלבד.</w:t>
      </w:r>
    </w:p>
    <w:p w14:paraId="1526DD2D" w14:textId="77777777" w:rsidR="003E7BB1" w:rsidRPr="003E7BB1" w:rsidRDefault="003E7BB1" w:rsidP="003E7BB1">
      <w:pPr>
        <w:spacing w:line="360" w:lineRule="auto"/>
        <w:jc w:val="both"/>
        <w:rPr>
          <w:rFonts w:ascii="David" w:hAnsi="David" w:cs="David"/>
          <w:b/>
          <w:sz w:val="22"/>
          <w:szCs w:val="22"/>
          <w:rtl/>
        </w:rPr>
      </w:pPr>
      <w:r w:rsidRPr="003E7BB1">
        <w:rPr>
          <w:rFonts w:ascii="David" w:hAnsi="David" w:cs="David"/>
          <w:b/>
          <w:sz w:val="22"/>
          <w:szCs w:val="22"/>
          <w:rtl/>
        </w:rPr>
        <w:t>בנוסף לפנייה לרשות האוכלוסין, בוצעו אמצעי בדיקה נוספים ללא תלות בספק הקיים:</w:t>
      </w:r>
    </w:p>
    <w:p w14:paraId="35F912EE" w14:textId="77777777" w:rsidR="003E7BB1" w:rsidRPr="003E7BB1" w:rsidRDefault="003E7BB1" w:rsidP="003E7BB1">
      <w:pPr>
        <w:pStyle w:val="a3"/>
        <w:numPr>
          <w:ilvl w:val="0"/>
          <w:numId w:val="7"/>
        </w:numPr>
        <w:spacing w:line="360" w:lineRule="auto"/>
        <w:jc w:val="both"/>
        <w:rPr>
          <w:rFonts w:ascii="David" w:hAnsi="David" w:cs="David"/>
          <w:b/>
          <w:sz w:val="22"/>
          <w:szCs w:val="22"/>
        </w:rPr>
      </w:pPr>
      <w:r w:rsidRPr="003E7BB1">
        <w:rPr>
          <w:rFonts w:ascii="David" w:hAnsi="David" w:cs="David"/>
          <w:b/>
          <w:sz w:val="22"/>
          <w:szCs w:val="22"/>
          <w:rtl/>
        </w:rPr>
        <w:t>סקירת שוק של ספקי פיתוח ותמיכה בטכנולוגיית– הטכנולוגיה שעליה בנויה מערכת "אביב", אשר כיום נמצאת בשימוש מצומצם מאוד ודורשת התמחות מעשית ספציפית.</w:t>
      </w:r>
    </w:p>
    <w:p w14:paraId="5F5701A5" w14:textId="77777777" w:rsidR="003E7BB1" w:rsidRPr="003E7BB1" w:rsidRDefault="003E7BB1" w:rsidP="003E7BB1">
      <w:pPr>
        <w:pStyle w:val="a3"/>
        <w:numPr>
          <w:ilvl w:val="0"/>
          <w:numId w:val="7"/>
        </w:numPr>
        <w:spacing w:line="360" w:lineRule="auto"/>
        <w:jc w:val="both"/>
        <w:rPr>
          <w:rFonts w:ascii="David" w:hAnsi="David" w:cs="David"/>
          <w:b/>
          <w:sz w:val="22"/>
          <w:szCs w:val="22"/>
        </w:rPr>
      </w:pPr>
      <w:r w:rsidRPr="003E7BB1">
        <w:rPr>
          <w:rFonts w:ascii="David" w:hAnsi="David" w:cs="David"/>
          <w:b/>
          <w:sz w:val="22"/>
          <w:szCs w:val="22"/>
          <w:rtl/>
        </w:rPr>
        <w:t>בדיקת מאגרי ספקים במשרד הפנים וברשות האוכלוסין – לרבות ספקים בעלי התקשרויות בתחום המערכות הממשלתיות והפיתוח.</w:t>
      </w:r>
    </w:p>
    <w:p w14:paraId="247D128C" w14:textId="5C12FBE9" w:rsidR="003E7BB1" w:rsidRPr="003E7BB1" w:rsidRDefault="003E7BB1" w:rsidP="003E7BB1">
      <w:pPr>
        <w:pStyle w:val="a3"/>
        <w:numPr>
          <w:ilvl w:val="0"/>
          <w:numId w:val="7"/>
        </w:numPr>
        <w:spacing w:line="360" w:lineRule="auto"/>
        <w:jc w:val="both"/>
        <w:rPr>
          <w:rFonts w:ascii="David" w:hAnsi="David" w:cs="David"/>
          <w:b/>
          <w:sz w:val="22"/>
          <w:szCs w:val="22"/>
          <w:rtl/>
        </w:rPr>
      </w:pPr>
      <w:r w:rsidRPr="003E7BB1">
        <w:rPr>
          <w:rFonts w:ascii="David" w:hAnsi="David" w:cs="David"/>
          <w:b/>
          <w:sz w:val="22"/>
          <w:szCs w:val="22"/>
          <w:rtl/>
        </w:rPr>
        <w:t>איתור ספקים בעלי ניסיון מוכח במערכות בחירות ומערכות מרשם אוכלוסין – לרבות חיפוש אחר ספקים עם יכולת תפעולית בתחום הפקות הדפסה מבוססות דאטה משתנה.</w:t>
      </w:r>
    </w:p>
    <w:p w14:paraId="5229E39B" w14:textId="2CD8E308" w:rsidR="008266D4" w:rsidRPr="003E7BB1" w:rsidRDefault="003E7BB1" w:rsidP="003E7BB1">
      <w:pPr>
        <w:spacing w:line="360" w:lineRule="auto"/>
        <w:jc w:val="both"/>
        <w:rPr>
          <w:rFonts w:ascii="David" w:hAnsi="David" w:cs="David"/>
          <w:bCs/>
          <w:sz w:val="22"/>
          <w:szCs w:val="22"/>
          <w:rtl/>
        </w:rPr>
      </w:pPr>
      <w:r w:rsidRPr="003E7BB1">
        <w:rPr>
          <w:rFonts w:ascii="David" w:hAnsi="David" w:cs="David"/>
          <w:b/>
          <w:sz w:val="22"/>
          <w:szCs w:val="22"/>
          <w:rtl/>
        </w:rPr>
        <w:t>מכלל הבדיקות עלה ממצא חד-משמעי: לא קיים ספק נוסף בישראל המחזיק ביכולת טכנית, בניסיון מעשי, בהרשאות אבטחת מידע או בהיכרות מקצועית המאפשרים מתן שירות למערכת "אביב". ממצא זה מאושר על ידי  מהגורם המקצועי ברשות האוכלוסין, האמון על המערכת ועל כלל פעילות הבחירות המופקת מתוכה.</w:t>
      </w:r>
    </w:p>
    <w:p w14:paraId="4707B0AA" w14:textId="607DB8DD" w:rsidR="00E734C2" w:rsidRPr="003E7BB1" w:rsidRDefault="00E734C2" w:rsidP="003E7BB1">
      <w:pPr>
        <w:spacing w:line="360" w:lineRule="auto"/>
        <w:jc w:val="both"/>
        <w:rPr>
          <w:rFonts w:ascii="David" w:hAnsi="David" w:cs="David"/>
          <w:bCs/>
          <w:sz w:val="22"/>
          <w:szCs w:val="22"/>
          <w:rtl/>
        </w:rPr>
      </w:pPr>
      <w:r w:rsidRPr="003E7BB1">
        <w:rPr>
          <w:rFonts w:ascii="David" w:hAnsi="David" w:cs="David"/>
          <w:bCs/>
          <w:sz w:val="22"/>
          <w:szCs w:val="22"/>
          <w:rtl/>
        </w:rPr>
        <w:t>ממצאי הבדיקה (אם ישנם ספקים נוספים בתחום ההתקשרות, יש לפרט את הסיבות לאי התאמתם לביצוע ההתקשרות עימם ואת הסיבות להיות הספק שלגביו נכתבה חוות הדעת ספק יחיד / ספק חוץ).</w:t>
      </w:r>
    </w:p>
    <w:p w14:paraId="790977CD" w14:textId="77777777" w:rsidR="008266D4" w:rsidRPr="003E7BB1" w:rsidRDefault="008266D4" w:rsidP="003E7BB1">
      <w:pPr>
        <w:spacing w:line="360" w:lineRule="auto"/>
        <w:rPr>
          <w:rFonts w:ascii="David" w:hAnsi="David" w:cs="David"/>
          <w:b/>
          <w:sz w:val="22"/>
          <w:szCs w:val="22"/>
          <w:rtl/>
        </w:rPr>
      </w:pPr>
      <w:r w:rsidRPr="003E7BB1">
        <w:rPr>
          <w:rFonts w:ascii="David" w:hAnsi="David" w:cs="David"/>
          <w:b/>
          <w:sz w:val="22"/>
          <w:szCs w:val="22"/>
          <w:rtl/>
        </w:rPr>
        <w:t xml:space="preserve">מהבדיקה המשותפת למשרד הפנים ולרשות האוכלוסין עולה כי לא קיימים ספקים נוספים היכולים לספק שירות מקביל מבחינת: </w:t>
      </w:r>
    </w:p>
    <w:p w14:paraId="413B6052" w14:textId="2D6FF9D4" w:rsidR="008266D4" w:rsidRPr="003E7BB1" w:rsidRDefault="008266D4" w:rsidP="003E7BB1">
      <w:pPr>
        <w:pStyle w:val="a3"/>
        <w:numPr>
          <w:ilvl w:val="0"/>
          <w:numId w:val="4"/>
        </w:numPr>
        <w:spacing w:line="360" w:lineRule="auto"/>
        <w:rPr>
          <w:rFonts w:ascii="David" w:hAnsi="David" w:cs="David"/>
          <w:b/>
          <w:sz w:val="22"/>
          <w:szCs w:val="22"/>
        </w:rPr>
      </w:pPr>
      <w:r w:rsidRPr="003E7BB1">
        <w:rPr>
          <w:rFonts w:ascii="David" w:hAnsi="David" w:cs="David"/>
          <w:b/>
          <w:sz w:val="22"/>
          <w:szCs w:val="22"/>
          <w:rtl/>
        </w:rPr>
        <w:t xml:space="preserve">ידע טכנולוגי ייחודי ומצטבר בסביבת </w:t>
      </w:r>
      <w:proofErr w:type="spellStart"/>
      <w:r w:rsidR="003E7BB1" w:rsidRPr="003E7BB1">
        <w:rPr>
          <w:rFonts w:ascii="David" w:hAnsi="David" w:cs="David"/>
          <w:bCs/>
          <w:sz w:val="22"/>
          <w:szCs w:val="22"/>
          <w:rtl/>
        </w:rPr>
        <w:t>גובטא</w:t>
      </w:r>
      <w:proofErr w:type="spellEnd"/>
      <w:r w:rsidRPr="003E7BB1">
        <w:rPr>
          <w:rFonts w:ascii="David" w:hAnsi="David" w:cs="David"/>
          <w:b/>
          <w:sz w:val="22"/>
          <w:szCs w:val="22"/>
          <w:rtl/>
        </w:rPr>
        <w:t xml:space="preserve">, שאינה נפוצה ודורשת מומחיות מעשית. </w:t>
      </w:r>
    </w:p>
    <w:p w14:paraId="620B746D" w14:textId="1DEAF671" w:rsidR="008266D4" w:rsidRPr="003E7BB1" w:rsidRDefault="008266D4" w:rsidP="003E7BB1">
      <w:pPr>
        <w:pStyle w:val="a3"/>
        <w:numPr>
          <w:ilvl w:val="0"/>
          <w:numId w:val="4"/>
        </w:numPr>
        <w:spacing w:line="360" w:lineRule="auto"/>
        <w:rPr>
          <w:rFonts w:ascii="David" w:hAnsi="David" w:cs="David"/>
          <w:b/>
          <w:sz w:val="22"/>
          <w:szCs w:val="22"/>
        </w:rPr>
      </w:pPr>
      <w:r w:rsidRPr="003E7BB1">
        <w:rPr>
          <w:rFonts w:ascii="David" w:hAnsi="David" w:cs="David"/>
          <w:b/>
          <w:sz w:val="22"/>
          <w:szCs w:val="22"/>
          <w:rtl/>
        </w:rPr>
        <w:t>ניסיון בפועל עם מערכת "אביב" — לרבות מודול הבחירות, הפקת נתונים, התממשקות והפקת חומרים רגישים.</w:t>
      </w:r>
    </w:p>
    <w:p w14:paraId="6A50CDD2" w14:textId="77777777" w:rsidR="008266D4" w:rsidRPr="003E7BB1" w:rsidRDefault="008266D4" w:rsidP="003E7BB1">
      <w:pPr>
        <w:pStyle w:val="a3"/>
        <w:numPr>
          <w:ilvl w:val="0"/>
          <w:numId w:val="4"/>
        </w:numPr>
        <w:spacing w:line="360" w:lineRule="auto"/>
        <w:rPr>
          <w:rFonts w:ascii="David" w:hAnsi="David" w:cs="David"/>
          <w:b/>
          <w:sz w:val="22"/>
          <w:szCs w:val="22"/>
        </w:rPr>
      </w:pPr>
      <w:r w:rsidRPr="003E7BB1">
        <w:rPr>
          <w:rFonts w:ascii="David" w:hAnsi="David" w:cs="David"/>
          <w:b/>
          <w:sz w:val="22"/>
          <w:szCs w:val="22"/>
          <w:rtl/>
        </w:rPr>
        <w:t>עמידה בדרישות אבטחת מידע מחמירות (</w:t>
      </w:r>
      <w:proofErr w:type="spellStart"/>
      <w:r w:rsidRPr="003E7BB1">
        <w:rPr>
          <w:rFonts w:ascii="David" w:hAnsi="David" w:cs="David"/>
          <w:b/>
          <w:sz w:val="22"/>
          <w:szCs w:val="22"/>
          <w:rtl/>
        </w:rPr>
        <w:t>אבט״מ</w:t>
      </w:r>
      <w:proofErr w:type="spellEnd"/>
      <w:r w:rsidRPr="003E7BB1">
        <w:rPr>
          <w:rFonts w:ascii="David" w:hAnsi="David" w:cs="David"/>
          <w:b/>
          <w:sz w:val="22"/>
          <w:szCs w:val="22"/>
          <w:rtl/>
        </w:rPr>
        <w:t>), לרבות הרשאות גישה לאופרציות בחירות ולמרשם האוכלוסין.</w:t>
      </w:r>
    </w:p>
    <w:p w14:paraId="6F8DC7DA" w14:textId="215CEBFC" w:rsidR="008266D4" w:rsidRPr="001F6CBC" w:rsidRDefault="008266D4" w:rsidP="001F6CBC">
      <w:pPr>
        <w:pStyle w:val="a3"/>
        <w:numPr>
          <w:ilvl w:val="0"/>
          <w:numId w:val="4"/>
        </w:numPr>
        <w:spacing w:line="360" w:lineRule="auto"/>
        <w:rPr>
          <w:rFonts w:ascii="David" w:hAnsi="David" w:cs="David"/>
          <w:b/>
          <w:sz w:val="22"/>
          <w:szCs w:val="22"/>
          <w:rtl/>
        </w:rPr>
      </w:pPr>
      <w:r w:rsidRPr="003E7BB1">
        <w:rPr>
          <w:rFonts w:ascii="David" w:hAnsi="David" w:cs="David"/>
          <w:b/>
          <w:sz w:val="22"/>
          <w:szCs w:val="22"/>
          <w:rtl/>
        </w:rPr>
        <w:t xml:space="preserve">התנסות לוגיסטית תפעולית מוכחת בהפקה ובהדפסה של חומרי בחירות הכוללים דאטה משתנה </w:t>
      </w:r>
    </w:p>
    <w:p w14:paraId="5827CB81" w14:textId="77777777" w:rsidR="008266D4" w:rsidRPr="003E7BB1" w:rsidRDefault="008266D4" w:rsidP="003E7BB1">
      <w:pPr>
        <w:spacing w:line="360" w:lineRule="auto"/>
        <w:rPr>
          <w:rFonts w:ascii="David" w:hAnsi="David" w:cs="David"/>
          <w:b/>
          <w:sz w:val="22"/>
          <w:szCs w:val="22"/>
          <w:rtl/>
        </w:rPr>
      </w:pPr>
      <w:r w:rsidRPr="003E7BB1">
        <w:rPr>
          <w:rFonts w:ascii="David" w:hAnsi="David" w:cs="David"/>
          <w:b/>
          <w:sz w:val="22"/>
          <w:szCs w:val="22"/>
          <w:rtl/>
        </w:rPr>
        <w:t xml:space="preserve">מתוך כך, כל ספק אחר בשוק אינו מתאים לביצוע ההתקשרות בשל: </w:t>
      </w:r>
    </w:p>
    <w:p w14:paraId="23E7D969" w14:textId="77777777" w:rsidR="008266D4" w:rsidRPr="003E7BB1" w:rsidRDefault="008266D4" w:rsidP="003E7BB1">
      <w:pPr>
        <w:pStyle w:val="a3"/>
        <w:numPr>
          <w:ilvl w:val="0"/>
          <w:numId w:val="5"/>
        </w:numPr>
        <w:spacing w:line="360" w:lineRule="auto"/>
        <w:rPr>
          <w:rFonts w:ascii="David" w:hAnsi="David" w:cs="David"/>
          <w:b/>
          <w:sz w:val="22"/>
          <w:szCs w:val="22"/>
        </w:rPr>
      </w:pPr>
      <w:r w:rsidRPr="003E7BB1">
        <w:rPr>
          <w:rFonts w:ascii="David" w:hAnsi="David" w:cs="David"/>
          <w:b/>
          <w:sz w:val="22"/>
          <w:szCs w:val="22"/>
          <w:rtl/>
        </w:rPr>
        <w:t>היעדר היכרות עם מבנה המערכת, קוד המקור והתצורה בפועל.</w:t>
      </w:r>
    </w:p>
    <w:p w14:paraId="7AB6ABFF" w14:textId="77777777" w:rsidR="008266D4" w:rsidRPr="003E7BB1" w:rsidRDefault="008266D4" w:rsidP="003E7BB1">
      <w:pPr>
        <w:pStyle w:val="a3"/>
        <w:numPr>
          <w:ilvl w:val="0"/>
          <w:numId w:val="5"/>
        </w:numPr>
        <w:spacing w:line="360" w:lineRule="auto"/>
        <w:rPr>
          <w:rFonts w:ascii="David" w:hAnsi="David" w:cs="David"/>
          <w:b/>
          <w:sz w:val="22"/>
          <w:szCs w:val="22"/>
        </w:rPr>
      </w:pPr>
      <w:r w:rsidRPr="003E7BB1">
        <w:rPr>
          <w:rFonts w:ascii="David" w:hAnsi="David" w:cs="David"/>
          <w:b/>
          <w:sz w:val="22"/>
          <w:szCs w:val="22"/>
          <w:rtl/>
        </w:rPr>
        <w:t>רגישות לאומית המונעת כניסת ספק חדש ללא ידע מעמיק.</w:t>
      </w:r>
    </w:p>
    <w:p w14:paraId="2A2E309C" w14:textId="545FCFE0" w:rsidR="008266D4" w:rsidRPr="003E7BB1" w:rsidRDefault="008266D4" w:rsidP="003E7BB1">
      <w:pPr>
        <w:pStyle w:val="a3"/>
        <w:numPr>
          <w:ilvl w:val="0"/>
          <w:numId w:val="5"/>
        </w:numPr>
        <w:spacing w:line="360" w:lineRule="auto"/>
        <w:rPr>
          <w:rFonts w:ascii="David" w:hAnsi="David" w:cs="David"/>
          <w:b/>
          <w:sz w:val="22"/>
          <w:szCs w:val="22"/>
          <w:rtl/>
        </w:rPr>
      </w:pPr>
      <w:r w:rsidRPr="003E7BB1">
        <w:rPr>
          <w:rFonts w:ascii="David" w:hAnsi="David" w:cs="David"/>
          <w:b/>
          <w:sz w:val="22"/>
          <w:szCs w:val="22"/>
          <w:rtl/>
        </w:rPr>
        <w:t>סיכון ממשי לרציפות תפקודית בתקופת בחירות.</w:t>
      </w:r>
    </w:p>
    <w:p w14:paraId="1E9F79EE" w14:textId="77777777" w:rsidR="008266D4" w:rsidRPr="003E7BB1" w:rsidRDefault="008266D4" w:rsidP="003E7BB1">
      <w:pPr>
        <w:spacing w:line="360" w:lineRule="auto"/>
        <w:jc w:val="both"/>
        <w:rPr>
          <w:rFonts w:ascii="David" w:hAnsi="David" w:cs="David"/>
          <w:bCs/>
          <w:sz w:val="22"/>
          <w:szCs w:val="22"/>
        </w:rPr>
      </w:pPr>
      <w:r w:rsidRPr="003E7BB1">
        <w:rPr>
          <w:rFonts w:ascii="David" w:hAnsi="David" w:cs="David"/>
          <w:b/>
          <w:sz w:val="22"/>
          <w:szCs w:val="22"/>
          <w:rtl/>
        </w:rPr>
        <w:t>לפיכך, הממצא הוא חד-משמעי: חברת נס היא הספק היחיד בעל יכולת אספקה מלאה, תקינה ומאובטחת לשירות זה.</w:t>
      </w:r>
    </w:p>
    <w:p w14:paraId="0D1154FC" w14:textId="4CF15DDB" w:rsidR="00E734C2" w:rsidRPr="003E7BB1" w:rsidRDefault="00E734C2" w:rsidP="003E7BB1">
      <w:pPr>
        <w:pStyle w:val="a3"/>
        <w:numPr>
          <w:ilvl w:val="0"/>
          <w:numId w:val="2"/>
        </w:numPr>
        <w:spacing w:line="360" w:lineRule="auto"/>
        <w:jc w:val="both"/>
        <w:rPr>
          <w:rFonts w:ascii="David" w:hAnsi="David" w:cs="David"/>
          <w:bCs/>
          <w:sz w:val="22"/>
          <w:szCs w:val="22"/>
        </w:rPr>
      </w:pPr>
      <w:r w:rsidRPr="003E7BB1">
        <w:rPr>
          <w:rFonts w:ascii="David" w:hAnsi="David" w:cs="David"/>
          <w:bCs/>
          <w:sz w:val="22"/>
          <w:szCs w:val="22"/>
          <w:rtl/>
        </w:rPr>
        <w:t>נימוקים והערות נוספות</w:t>
      </w:r>
    </w:p>
    <w:p w14:paraId="3A16A7BA" w14:textId="364FD28D" w:rsidR="00191413" w:rsidRPr="00191413" w:rsidRDefault="00191413" w:rsidP="00191413">
      <w:pPr>
        <w:spacing w:line="360" w:lineRule="auto"/>
        <w:jc w:val="both"/>
        <w:rPr>
          <w:rFonts w:ascii="David" w:hAnsi="David" w:cs="David"/>
          <w:b/>
          <w:sz w:val="22"/>
          <w:szCs w:val="22"/>
          <w:rtl/>
        </w:rPr>
      </w:pPr>
      <w:r w:rsidRPr="00191413">
        <w:rPr>
          <w:rFonts w:ascii="David" w:hAnsi="David" w:cs="David"/>
          <w:b/>
          <w:sz w:val="22"/>
          <w:szCs w:val="22"/>
          <w:rtl/>
        </w:rPr>
        <w:lastRenderedPageBreak/>
        <w:t xml:space="preserve">במשך כעשרים שנים סיפקה חברת נס (לשעבר </w:t>
      </w:r>
      <w:r w:rsidRPr="00191413">
        <w:rPr>
          <w:rFonts w:ascii="David" w:hAnsi="David" w:cs="David"/>
          <w:b/>
          <w:sz w:val="22"/>
          <w:szCs w:val="22"/>
        </w:rPr>
        <w:t>HP</w:t>
      </w:r>
      <w:r w:rsidRPr="00191413">
        <w:rPr>
          <w:rFonts w:ascii="David" w:hAnsi="David" w:cs="David"/>
          <w:b/>
          <w:sz w:val="22"/>
          <w:szCs w:val="22"/>
          <w:rtl/>
        </w:rPr>
        <w:t xml:space="preserve">/נס </w:t>
      </w:r>
      <w:proofErr w:type="spellStart"/>
      <w:r w:rsidRPr="00191413">
        <w:rPr>
          <w:rFonts w:ascii="David" w:hAnsi="David" w:cs="David"/>
          <w:b/>
          <w:sz w:val="22"/>
          <w:szCs w:val="22"/>
          <w:rtl/>
        </w:rPr>
        <w:t>א</w:t>
      </w:r>
      <w:r w:rsidR="007D18FE">
        <w:rPr>
          <w:rFonts w:ascii="David" w:hAnsi="David" w:cs="David" w:hint="cs"/>
          <w:b/>
          <w:sz w:val="22"/>
          <w:szCs w:val="22"/>
          <w:rtl/>
        </w:rPr>
        <w:t>י</w:t>
      </w:r>
      <w:r w:rsidRPr="00191413">
        <w:rPr>
          <w:rFonts w:ascii="David" w:hAnsi="David" w:cs="David"/>
          <w:b/>
          <w:sz w:val="22"/>
          <w:szCs w:val="22"/>
          <w:rtl/>
        </w:rPr>
        <w:t>.ס</w:t>
      </w:r>
      <w:proofErr w:type="spellEnd"/>
      <w:r w:rsidRPr="00191413">
        <w:rPr>
          <w:rFonts w:ascii="David" w:hAnsi="David" w:cs="David"/>
          <w:b/>
          <w:sz w:val="22"/>
          <w:szCs w:val="22"/>
          <w:rtl/>
        </w:rPr>
        <w:t>) את כלל שירותי ההפעלה, התחזוקה והתמיכה של מערכת "אביב", לרבות מודול הבחירות וניהול הפקות המידע הנלוות לו. תקופה רציפה זו הובילה ליצירת ידע ייחודי ומצטבר, שאינו קיים אצל אף ספק אחר בישראל.</w:t>
      </w:r>
    </w:p>
    <w:p w14:paraId="732F9947" w14:textId="005551BD" w:rsidR="00191413" w:rsidRPr="00191413" w:rsidRDefault="00191413" w:rsidP="00191413">
      <w:pPr>
        <w:spacing w:line="360" w:lineRule="auto"/>
        <w:jc w:val="both"/>
        <w:rPr>
          <w:rFonts w:ascii="David" w:hAnsi="David" w:cs="David"/>
          <w:b/>
          <w:sz w:val="22"/>
          <w:szCs w:val="22"/>
          <w:rtl/>
        </w:rPr>
      </w:pPr>
      <w:r w:rsidRPr="00191413">
        <w:rPr>
          <w:rFonts w:ascii="David" w:hAnsi="David" w:cs="David"/>
          <w:b/>
          <w:sz w:val="22"/>
          <w:szCs w:val="22"/>
          <w:rtl/>
        </w:rPr>
        <w:t xml:space="preserve">מערכת "אביב" מבוססת על טכנולוגיית </w:t>
      </w:r>
      <w:proofErr w:type="spellStart"/>
      <w:r>
        <w:rPr>
          <w:rFonts w:ascii="David" w:hAnsi="David" w:cs="David" w:hint="cs"/>
          <w:b/>
          <w:sz w:val="22"/>
          <w:szCs w:val="22"/>
          <w:rtl/>
        </w:rPr>
        <w:t>גובטה</w:t>
      </w:r>
      <w:proofErr w:type="spellEnd"/>
      <w:r>
        <w:rPr>
          <w:rFonts w:ascii="David" w:hAnsi="David" w:cs="David" w:hint="cs"/>
          <w:b/>
          <w:sz w:val="22"/>
          <w:szCs w:val="22"/>
          <w:rtl/>
        </w:rPr>
        <w:t xml:space="preserve">, </w:t>
      </w:r>
      <w:r w:rsidRPr="00191413">
        <w:rPr>
          <w:rFonts w:ascii="David" w:hAnsi="David" w:cs="David"/>
          <w:b/>
          <w:sz w:val="22"/>
          <w:szCs w:val="22"/>
          <w:rtl/>
        </w:rPr>
        <w:t>שפת פיתוח ותיקה שאינה נתמכת כיום בשוק, ומספר המומחים הפעילים בה הוא מצומצם ביותר. נכון להיום, רק בחברת נס מצויים אנשי המקצוע המחזיקים ביכולת המעשית לבצע פיתוח, תחזוקה והתאמות במודול הבחירות בהתאם לדרישות משרד הפנים ורשות האוכלוסין.</w:t>
      </w:r>
    </w:p>
    <w:p w14:paraId="2FB9E71C" w14:textId="29F817A4" w:rsidR="00191413" w:rsidRPr="00191413" w:rsidRDefault="00191413" w:rsidP="00191413">
      <w:pPr>
        <w:spacing w:line="360" w:lineRule="auto"/>
        <w:jc w:val="both"/>
        <w:rPr>
          <w:rFonts w:ascii="David" w:hAnsi="David" w:cs="David"/>
          <w:b/>
          <w:sz w:val="22"/>
          <w:szCs w:val="22"/>
          <w:rtl/>
        </w:rPr>
      </w:pPr>
      <w:r w:rsidRPr="00191413">
        <w:rPr>
          <w:rFonts w:ascii="David" w:hAnsi="David" w:cs="David"/>
          <w:b/>
          <w:sz w:val="22"/>
          <w:szCs w:val="22"/>
          <w:rtl/>
        </w:rPr>
        <w:t xml:space="preserve">ניסיון העבר מחזק ממצא זה: גם במכרז "איתן" (2017), שבו ספק אחר זכה כקבלן ראשי, בוצעו בפועל חלקים מהותיים בפרויקט הבחירות באמצעות חברת נס </w:t>
      </w:r>
      <w:r>
        <w:rPr>
          <w:rFonts w:ascii="David" w:hAnsi="David" w:cs="David" w:hint="cs"/>
          <w:b/>
          <w:sz w:val="22"/>
          <w:szCs w:val="22"/>
          <w:rtl/>
        </w:rPr>
        <w:t>-</w:t>
      </w:r>
      <w:r w:rsidRPr="00191413">
        <w:rPr>
          <w:rFonts w:ascii="David" w:hAnsi="David" w:cs="David"/>
          <w:b/>
          <w:sz w:val="22"/>
          <w:szCs w:val="22"/>
          <w:rtl/>
        </w:rPr>
        <w:t xml:space="preserve"> משום שאין לשום גורם אחר יכולת לבצע את ההתאמות וההפקות הנדרשות במערכת "אביב".</w:t>
      </w:r>
    </w:p>
    <w:p w14:paraId="0820AFEE" w14:textId="1BD95ED3" w:rsidR="00191413" w:rsidRPr="00191413" w:rsidRDefault="00191413" w:rsidP="00191413">
      <w:pPr>
        <w:spacing w:line="360" w:lineRule="auto"/>
        <w:jc w:val="both"/>
        <w:rPr>
          <w:rFonts w:ascii="David" w:hAnsi="David" w:cs="David"/>
          <w:b/>
          <w:sz w:val="22"/>
          <w:szCs w:val="22"/>
          <w:rtl/>
        </w:rPr>
      </w:pPr>
      <w:r w:rsidRPr="00191413">
        <w:rPr>
          <w:rFonts w:ascii="David" w:hAnsi="David" w:cs="David"/>
          <w:b/>
          <w:sz w:val="22"/>
          <w:szCs w:val="22"/>
          <w:rtl/>
        </w:rPr>
        <w:t xml:space="preserve">המשימות הנדרשות כיום, ובהן גזירת מידע מפנקס הבוחרים, הכנת קובצי הפקה להודעות לבוחר, הפקת אלפונים, </w:t>
      </w:r>
      <w:proofErr w:type="spellStart"/>
      <w:r w:rsidRPr="00191413">
        <w:rPr>
          <w:rFonts w:ascii="David" w:hAnsi="David" w:cs="David"/>
          <w:b/>
          <w:sz w:val="22"/>
          <w:szCs w:val="22"/>
          <w:rtl/>
        </w:rPr>
        <w:t>זהותונים</w:t>
      </w:r>
      <w:proofErr w:type="spellEnd"/>
      <w:r w:rsidRPr="00191413">
        <w:rPr>
          <w:rFonts w:ascii="David" w:hAnsi="David" w:cs="David"/>
          <w:b/>
          <w:sz w:val="22"/>
          <w:szCs w:val="22"/>
          <w:rtl/>
        </w:rPr>
        <w:t xml:space="preserve"> ופרוטוקולים, וכן ביצוע תמיכה טכנולוגית ותפעולית, נשענות כולן על הידע המצוי בלעדית אצל חברת נס.</w:t>
      </w:r>
    </w:p>
    <w:p w14:paraId="3FD13D50" w14:textId="7D1775CD" w:rsidR="00191413" w:rsidRPr="00191413" w:rsidRDefault="00191413" w:rsidP="00191413">
      <w:pPr>
        <w:spacing w:line="360" w:lineRule="auto"/>
        <w:rPr>
          <w:rFonts w:ascii="David" w:hAnsi="David" w:cs="David"/>
          <w:b/>
          <w:sz w:val="22"/>
          <w:szCs w:val="22"/>
          <w:rtl/>
        </w:rPr>
      </w:pPr>
      <w:r w:rsidRPr="00191413">
        <w:rPr>
          <w:rFonts w:ascii="David" w:hAnsi="David" w:cs="David"/>
          <w:b/>
          <w:sz w:val="22"/>
          <w:szCs w:val="22"/>
          <w:rtl/>
        </w:rPr>
        <w:t>בנוסף, העברת המערכת לספק חדש אינה ישימה:</w:t>
      </w:r>
    </w:p>
    <w:p w14:paraId="1CF600CD" w14:textId="24897265" w:rsidR="00191413" w:rsidRDefault="00191413" w:rsidP="00191413">
      <w:pPr>
        <w:pStyle w:val="a3"/>
        <w:numPr>
          <w:ilvl w:val="0"/>
          <w:numId w:val="5"/>
        </w:numPr>
        <w:spacing w:line="360" w:lineRule="auto"/>
        <w:rPr>
          <w:rFonts w:ascii="David" w:hAnsi="David" w:cs="David"/>
          <w:b/>
          <w:sz w:val="22"/>
          <w:szCs w:val="22"/>
        </w:rPr>
      </w:pPr>
      <w:r w:rsidRPr="00191413">
        <w:rPr>
          <w:rFonts w:ascii="David" w:hAnsi="David" w:cs="David"/>
          <w:b/>
          <w:sz w:val="22"/>
          <w:szCs w:val="22"/>
          <w:rtl/>
        </w:rPr>
        <w:t>אין כוח אדם זמין בשוק בעל מומחיות ב-</w:t>
      </w:r>
      <w:proofErr w:type="spellStart"/>
      <w:r>
        <w:rPr>
          <w:rFonts w:ascii="David" w:hAnsi="David" w:cs="David" w:hint="cs"/>
          <w:b/>
          <w:sz w:val="22"/>
          <w:szCs w:val="22"/>
          <w:rtl/>
        </w:rPr>
        <w:t>גובטה</w:t>
      </w:r>
      <w:proofErr w:type="spellEnd"/>
    </w:p>
    <w:p w14:paraId="5FFFEA62" w14:textId="77777777" w:rsidR="00191413" w:rsidRDefault="00191413" w:rsidP="00191413">
      <w:pPr>
        <w:pStyle w:val="a3"/>
        <w:numPr>
          <w:ilvl w:val="0"/>
          <w:numId w:val="5"/>
        </w:numPr>
        <w:spacing w:line="360" w:lineRule="auto"/>
        <w:rPr>
          <w:rFonts w:ascii="David" w:hAnsi="David" w:cs="David"/>
          <w:b/>
          <w:sz w:val="22"/>
          <w:szCs w:val="22"/>
        </w:rPr>
      </w:pPr>
      <w:r w:rsidRPr="00191413">
        <w:rPr>
          <w:rFonts w:ascii="David" w:hAnsi="David" w:cs="David"/>
          <w:b/>
          <w:sz w:val="22"/>
          <w:szCs w:val="22"/>
          <w:rtl/>
        </w:rPr>
        <w:t>הידע הקיים הוא קנייני ומצטבר, ללא תיעוד מלא שניתן למסירה</w:t>
      </w:r>
    </w:p>
    <w:p w14:paraId="533CE45A" w14:textId="77777777" w:rsidR="00191413" w:rsidRDefault="00191413" w:rsidP="00191413">
      <w:pPr>
        <w:pStyle w:val="a3"/>
        <w:numPr>
          <w:ilvl w:val="0"/>
          <w:numId w:val="5"/>
        </w:numPr>
        <w:spacing w:line="360" w:lineRule="auto"/>
        <w:rPr>
          <w:rFonts w:ascii="David" w:hAnsi="David" w:cs="David"/>
          <w:b/>
          <w:sz w:val="22"/>
          <w:szCs w:val="22"/>
        </w:rPr>
      </w:pPr>
      <w:r w:rsidRPr="00191413">
        <w:rPr>
          <w:rFonts w:ascii="David" w:hAnsi="David" w:cs="David"/>
          <w:b/>
          <w:sz w:val="22"/>
          <w:szCs w:val="22"/>
          <w:rtl/>
        </w:rPr>
        <w:t>תהליך למידה של המערכת ידרוש זמן רב שאינו עומד בלוחות הזמנים של בחירות;</w:t>
      </w:r>
    </w:p>
    <w:p w14:paraId="67976830" w14:textId="5D0CE869" w:rsidR="00191413" w:rsidRPr="00191413" w:rsidRDefault="00191413" w:rsidP="00191413">
      <w:pPr>
        <w:pStyle w:val="a3"/>
        <w:numPr>
          <w:ilvl w:val="0"/>
          <w:numId w:val="5"/>
        </w:numPr>
        <w:spacing w:line="360" w:lineRule="auto"/>
        <w:rPr>
          <w:rFonts w:ascii="David" w:hAnsi="David" w:cs="David"/>
          <w:b/>
          <w:sz w:val="22"/>
          <w:szCs w:val="22"/>
          <w:rtl/>
        </w:rPr>
      </w:pPr>
      <w:r w:rsidRPr="00191413">
        <w:rPr>
          <w:rFonts w:ascii="David" w:hAnsi="David" w:cs="David"/>
          <w:b/>
          <w:sz w:val="22"/>
          <w:szCs w:val="22"/>
          <w:rtl/>
        </w:rPr>
        <w:t>והמערכת כפופה לדרישות מחמירות של אבטחת מידע ומערך הסייבר, שרק נס מחזיקה בהיתרים המתאימים לגביה.</w:t>
      </w:r>
    </w:p>
    <w:p w14:paraId="67623158" w14:textId="4A9ED8A7" w:rsidR="00E734C2" w:rsidRDefault="00191413" w:rsidP="00191413">
      <w:pPr>
        <w:spacing w:line="360" w:lineRule="auto"/>
        <w:rPr>
          <w:rFonts w:ascii="David" w:hAnsi="David" w:cs="David"/>
          <w:b/>
          <w:sz w:val="22"/>
          <w:szCs w:val="22"/>
          <w:rtl/>
        </w:rPr>
      </w:pPr>
      <w:r w:rsidRPr="00191413">
        <w:rPr>
          <w:rFonts w:ascii="David" w:hAnsi="David" w:cs="David"/>
          <w:b/>
          <w:sz w:val="22"/>
          <w:szCs w:val="22"/>
          <w:rtl/>
        </w:rPr>
        <w:t>לאור רגישות מרשם האוכלוסין, מרכזיותו בתהליך הבחירות והיעדר כל חלופה מקצועית או טכנולוגית בשוק, המסקנה המקצועית היא כי חברת נס היא הספק היחיד היכול לבצע את המשימות הנדרשות בצורה בטוחה, מדויקת ורציפה</w:t>
      </w:r>
      <w:r>
        <w:rPr>
          <w:rFonts w:ascii="David" w:hAnsi="David" w:cs="David" w:hint="cs"/>
          <w:b/>
          <w:sz w:val="22"/>
          <w:szCs w:val="22"/>
          <w:rtl/>
        </w:rPr>
        <w:t>.</w:t>
      </w:r>
    </w:p>
    <w:p w14:paraId="4AEA5C07" w14:textId="026AD705" w:rsidR="00191413" w:rsidRDefault="00191413" w:rsidP="00191413">
      <w:pPr>
        <w:spacing w:line="360" w:lineRule="auto"/>
        <w:rPr>
          <w:rFonts w:ascii="David" w:hAnsi="David" w:cs="David"/>
          <w:b/>
          <w:sz w:val="22"/>
          <w:szCs w:val="22"/>
          <w:rtl/>
        </w:rPr>
      </w:pPr>
    </w:p>
    <w:p w14:paraId="57C78DFE" w14:textId="1D9F2571" w:rsidR="007D18FE" w:rsidRDefault="007D18FE" w:rsidP="00191413">
      <w:pPr>
        <w:spacing w:line="360" w:lineRule="auto"/>
        <w:rPr>
          <w:rFonts w:ascii="David" w:hAnsi="David" w:cs="David"/>
          <w:b/>
          <w:sz w:val="22"/>
          <w:szCs w:val="22"/>
          <w:rtl/>
        </w:rPr>
      </w:pPr>
    </w:p>
    <w:p w14:paraId="7D6C1433" w14:textId="77777777" w:rsidR="007D18FE" w:rsidRPr="003E7BB1" w:rsidRDefault="007D18FE" w:rsidP="00191413">
      <w:pPr>
        <w:spacing w:line="360" w:lineRule="auto"/>
        <w:rPr>
          <w:rFonts w:ascii="David" w:hAnsi="David" w:cs="David"/>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66"/>
        <w:gridCol w:w="3215"/>
        <w:gridCol w:w="2515"/>
      </w:tblGrid>
      <w:tr w:rsidR="00E734C2" w:rsidRPr="003E7BB1" w14:paraId="18C9B5E7" w14:textId="77777777" w:rsidTr="00E734C2">
        <w:tc>
          <w:tcPr>
            <w:tcW w:w="2698" w:type="dxa"/>
            <w:tcBorders>
              <w:top w:val="single" w:sz="4" w:space="0" w:color="auto"/>
              <w:left w:val="single" w:sz="4" w:space="0" w:color="auto"/>
              <w:bottom w:val="single" w:sz="4" w:space="0" w:color="auto"/>
              <w:right w:val="single" w:sz="4" w:space="0" w:color="auto"/>
            </w:tcBorders>
            <w:vAlign w:val="center"/>
            <w:hideMark/>
          </w:tcPr>
          <w:p w14:paraId="3D0BE8A4" w14:textId="0405BA63" w:rsidR="00E734C2" w:rsidRPr="003E7BB1" w:rsidRDefault="002F6644" w:rsidP="003E7BB1">
            <w:pPr>
              <w:spacing w:line="360" w:lineRule="auto"/>
              <w:jc w:val="center"/>
              <w:rPr>
                <w:rFonts w:ascii="David" w:hAnsi="David" w:cs="David"/>
                <w:b/>
                <w:sz w:val="22"/>
                <w:szCs w:val="22"/>
                <w:rtl/>
              </w:rPr>
            </w:pPr>
            <w:r w:rsidRPr="003E7BB1">
              <w:rPr>
                <w:rFonts w:ascii="David" w:hAnsi="David" w:cs="David"/>
                <w:b/>
                <w:sz w:val="22"/>
                <w:szCs w:val="22"/>
                <w:rtl/>
              </w:rPr>
              <w:t>ראאד קוסקוסי</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CE8B618" w14:textId="751A0626" w:rsidR="00E734C2" w:rsidRPr="007D18FE" w:rsidRDefault="007D18FE" w:rsidP="003E7BB1">
            <w:pPr>
              <w:spacing w:line="360" w:lineRule="auto"/>
              <w:jc w:val="center"/>
              <w:rPr>
                <w:rFonts w:ascii="David" w:hAnsi="David" w:cs="David"/>
                <w:b/>
                <w:sz w:val="22"/>
                <w:szCs w:val="22"/>
                <w:rtl/>
              </w:rPr>
            </w:pPr>
            <w:r w:rsidRPr="007D18FE">
              <w:rPr>
                <w:rFonts w:ascii="David" w:hAnsi="David" w:cs="David" w:hint="cs"/>
                <w:b/>
                <w:sz w:val="22"/>
                <w:szCs w:val="22"/>
                <w:rtl/>
              </w:rPr>
              <w:t>מנהל תחום בכיר</w:t>
            </w:r>
          </w:p>
        </w:tc>
        <w:tc>
          <w:tcPr>
            <w:tcW w:w="2700" w:type="dxa"/>
            <w:tcBorders>
              <w:top w:val="single" w:sz="4" w:space="0" w:color="auto"/>
              <w:left w:val="single" w:sz="4" w:space="0" w:color="auto"/>
              <w:bottom w:val="single" w:sz="4" w:space="0" w:color="auto"/>
              <w:right w:val="single" w:sz="4" w:space="0" w:color="auto"/>
            </w:tcBorders>
            <w:vAlign w:val="center"/>
          </w:tcPr>
          <w:p w14:paraId="569E7A61" w14:textId="77777777" w:rsidR="00E734C2" w:rsidRPr="003E7BB1" w:rsidRDefault="00E734C2" w:rsidP="003E7BB1">
            <w:pPr>
              <w:spacing w:line="360" w:lineRule="auto"/>
              <w:jc w:val="center"/>
              <w:rPr>
                <w:rFonts w:ascii="David" w:hAnsi="David" w:cs="David"/>
                <w:b/>
                <w:sz w:val="22"/>
                <w:szCs w:val="22"/>
                <w:rtl/>
              </w:rPr>
            </w:pPr>
          </w:p>
        </w:tc>
      </w:tr>
    </w:tbl>
    <w:p w14:paraId="0D543085" w14:textId="77777777" w:rsidR="00E734C2" w:rsidRPr="003E7BB1" w:rsidRDefault="00E734C2" w:rsidP="003E7BB1">
      <w:pPr>
        <w:spacing w:line="360" w:lineRule="auto"/>
        <w:rPr>
          <w:rFonts w:ascii="David" w:hAnsi="David" w:cs="David"/>
          <w:rtl/>
        </w:rPr>
      </w:pPr>
    </w:p>
    <w:p w14:paraId="2D246893" w14:textId="77777777" w:rsidR="00733E85" w:rsidRPr="003E7BB1" w:rsidRDefault="00733E85" w:rsidP="003E7BB1">
      <w:pPr>
        <w:spacing w:line="360" w:lineRule="auto"/>
        <w:rPr>
          <w:rFonts w:ascii="David" w:hAnsi="David" w:cs="David"/>
          <w:rtl/>
        </w:rPr>
      </w:pPr>
    </w:p>
    <w:sectPr w:rsidR="00733E85" w:rsidRPr="003E7BB1" w:rsidSect="00CE094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491F"/>
    <w:multiLevelType w:val="hybridMultilevel"/>
    <w:tmpl w:val="F740E724"/>
    <w:lvl w:ilvl="0" w:tplc="963C1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B3460"/>
    <w:multiLevelType w:val="multilevel"/>
    <w:tmpl w:val="FBD0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43586"/>
    <w:multiLevelType w:val="hybridMultilevel"/>
    <w:tmpl w:val="9376A04E"/>
    <w:lvl w:ilvl="0" w:tplc="F6969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D7425"/>
    <w:multiLevelType w:val="hybridMultilevel"/>
    <w:tmpl w:val="1C80BF88"/>
    <w:lvl w:ilvl="0" w:tplc="90A48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83AF0"/>
    <w:multiLevelType w:val="hybridMultilevel"/>
    <w:tmpl w:val="B6EE4FE6"/>
    <w:lvl w:ilvl="0" w:tplc="D89C7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abstractNum w:abstractNumId="6" w15:restartNumberingAfterBreak="0">
    <w:nsid w:val="5DAB2950"/>
    <w:multiLevelType w:val="hybridMultilevel"/>
    <w:tmpl w:val="64849BFA"/>
    <w:lvl w:ilvl="0" w:tplc="9BFEE14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95F58"/>
    <w:multiLevelType w:val="hybridMultilevel"/>
    <w:tmpl w:val="C002C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0"/>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4C2"/>
    <w:rsid w:val="00191413"/>
    <w:rsid w:val="001F6CBC"/>
    <w:rsid w:val="002F6644"/>
    <w:rsid w:val="003E7BB1"/>
    <w:rsid w:val="004D32EC"/>
    <w:rsid w:val="00733E85"/>
    <w:rsid w:val="007D18FE"/>
    <w:rsid w:val="008266D4"/>
    <w:rsid w:val="00CE0946"/>
    <w:rsid w:val="00E734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DF76"/>
  <w15:chartTrackingRefBased/>
  <w15:docId w15:val="{0D9F2248-29F7-447A-A325-26F3485A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4C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E734C2"/>
    <w:rPr>
      <w:color w:val="0563C1" w:themeColor="hyperlink"/>
      <w:u w:val="single"/>
    </w:rPr>
  </w:style>
  <w:style w:type="paragraph" w:styleId="a3">
    <w:name w:val="List Paragraph"/>
    <w:basedOn w:val="a"/>
    <w:uiPriority w:val="34"/>
    <w:qFormat/>
    <w:rsid w:val="00E734C2"/>
    <w:pPr>
      <w:ind w:left="720"/>
      <w:contextualSpacing/>
    </w:pPr>
  </w:style>
  <w:style w:type="paragraph" w:styleId="NormalWeb">
    <w:name w:val="Normal (Web)"/>
    <w:basedOn w:val="a"/>
    <w:uiPriority w:val="99"/>
    <w:unhideWhenUsed/>
    <w:rsid w:val="008266D4"/>
    <w:pPr>
      <w:bidi w:val="0"/>
      <w:spacing w:before="100" w:beforeAutospacing="1" w:after="100" w:afterAutospacing="1"/>
    </w:pPr>
  </w:style>
  <w:style w:type="character" w:styleId="a4">
    <w:name w:val="Strong"/>
    <w:basedOn w:val="a0"/>
    <w:uiPriority w:val="22"/>
    <w:qFormat/>
    <w:rsid w:val="008266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409600">
      <w:bodyDiv w:val="1"/>
      <w:marLeft w:val="0"/>
      <w:marRight w:val="0"/>
      <w:marTop w:val="0"/>
      <w:marBottom w:val="0"/>
      <w:divBdr>
        <w:top w:val="none" w:sz="0" w:space="0" w:color="auto"/>
        <w:left w:val="none" w:sz="0" w:space="0" w:color="auto"/>
        <w:bottom w:val="none" w:sz="0" w:space="0" w:color="auto"/>
        <w:right w:val="none" w:sz="0" w:space="0" w:color="auto"/>
      </w:divBdr>
    </w:div>
    <w:div w:id="190429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7.6.1" TargetMode="External"/><Relationship Id="rId5" Type="http://schemas.openxmlformats.org/officeDocument/2006/relationships/hyperlink" Target="https://www.nevo.co.il/law_html/Law01/242_002.ht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4969</Characters>
  <Application>Microsoft Office Word</Application>
  <DocSecurity>4</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Ministry of Interior</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עדי  כהן</dc:creator>
  <cp:keywords/>
  <dc:description/>
  <cp:lastModifiedBy>אורלי זרביב</cp:lastModifiedBy>
  <cp:revision>2</cp:revision>
  <cp:lastPrinted>2025-11-27T12:10:00Z</cp:lastPrinted>
  <dcterms:created xsi:type="dcterms:W3CDTF">2025-11-30T07:35:00Z</dcterms:created>
  <dcterms:modified xsi:type="dcterms:W3CDTF">2025-11-30T07:35:00Z</dcterms:modified>
</cp:coreProperties>
</file>